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50"/>
        <w:gridCol w:w="4320"/>
      </w:tblGrid>
      <w:tr w:rsidR="00B335E8" w:rsidTr="00167C21">
        <w:trPr>
          <w:trHeight w:val="566"/>
        </w:trPr>
        <w:tc>
          <w:tcPr>
            <w:tcW w:w="8670" w:type="dxa"/>
            <w:gridSpan w:val="2"/>
            <w:vAlign w:val="center"/>
          </w:tcPr>
          <w:p w:rsidR="00B335E8" w:rsidRPr="004C781D" w:rsidRDefault="004C781D" w:rsidP="004C78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781D">
              <w:rPr>
                <w:rFonts w:ascii="Times New Roman" w:hAnsi="Times New Roman" w:cs="Times New Roman"/>
                <w:b/>
              </w:rPr>
              <w:t>DOKUMENT ZA INTERNETSKO SAVJETOVANJE O NACRTU OPĆEG AKTA</w:t>
            </w:r>
          </w:p>
        </w:tc>
      </w:tr>
      <w:tr w:rsidR="00B335E8" w:rsidTr="00B335E8">
        <w:trPr>
          <w:trHeight w:val="1395"/>
        </w:trPr>
        <w:tc>
          <w:tcPr>
            <w:tcW w:w="8670" w:type="dxa"/>
            <w:gridSpan w:val="2"/>
            <w:vAlign w:val="center"/>
          </w:tcPr>
          <w:p w:rsidR="00CD1741" w:rsidRDefault="00E46C59" w:rsidP="00CD17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09D">
              <w:rPr>
                <w:rFonts w:ascii="Times New Roman" w:hAnsi="Times New Roman" w:cs="Times New Roman"/>
                <w:b/>
                <w:sz w:val="24"/>
                <w:szCs w:val="24"/>
              </w:rPr>
              <w:t>Nacrt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706DF" w:rsidRPr="00C418F7" w:rsidRDefault="00C418F7" w:rsidP="009705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418F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Proračuna Varaždinske županije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za 20</w:t>
            </w:r>
            <w:r w:rsidR="005C68A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  <w:r w:rsidR="0097053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 godinu i projekcije za 20</w:t>
            </w:r>
            <w:r w:rsidR="0003553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  <w:r w:rsidR="0097053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 i 20</w:t>
            </w:r>
            <w:r w:rsidR="00D8608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  <w:r w:rsidR="0097053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 godinu</w:t>
            </w:r>
          </w:p>
        </w:tc>
      </w:tr>
      <w:tr w:rsidR="00B335E8" w:rsidTr="00167C21">
        <w:trPr>
          <w:trHeight w:val="554"/>
        </w:trPr>
        <w:tc>
          <w:tcPr>
            <w:tcW w:w="8670" w:type="dxa"/>
            <w:gridSpan w:val="2"/>
            <w:vAlign w:val="center"/>
          </w:tcPr>
          <w:p w:rsidR="00B335E8" w:rsidRPr="00B335E8" w:rsidRDefault="004C781D" w:rsidP="00B335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5E8">
              <w:rPr>
                <w:rFonts w:ascii="Times New Roman" w:hAnsi="Times New Roman" w:cs="Times New Roman"/>
                <w:b/>
                <w:sz w:val="24"/>
                <w:szCs w:val="24"/>
              </w:rPr>
              <w:t>VARAŽDINSKA ŽUPANIJA</w:t>
            </w:r>
          </w:p>
        </w:tc>
      </w:tr>
      <w:tr w:rsidR="00B335E8" w:rsidTr="002373E8">
        <w:trPr>
          <w:trHeight w:val="869"/>
        </w:trPr>
        <w:tc>
          <w:tcPr>
            <w:tcW w:w="4350" w:type="dxa"/>
          </w:tcPr>
          <w:p w:rsidR="00834FBC" w:rsidRPr="00073690" w:rsidRDefault="00B335E8" w:rsidP="002373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690">
              <w:rPr>
                <w:rFonts w:ascii="Times New Roman" w:hAnsi="Times New Roman" w:cs="Times New Roman"/>
                <w:b/>
                <w:sz w:val="24"/>
                <w:szCs w:val="24"/>
              </w:rPr>
              <w:t>Početak savjetovanja</w:t>
            </w:r>
          </w:p>
          <w:p w:rsidR="008706DF" w:rsidRPr="00073690" w:rsidRDefault="00970535" w:rsidP="009705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29</w:t>
            </w:r>
            <w:r w:rsidR="001E4433" w:rsidRPr="0007369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</w:t>
            </w:r>
            <w:r w:rsidR="00191D3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</w:t>
            </w:r>
            <w:r w:rsidR="001E4433" w:rsidRPr="0007369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</w:p>
        </w:tc>
        <w:tc>
          <w:tcPr>
            <w:tcW w:w="4320" w:type="dxa"/>
          </w:tcPr>
          <w:p w:rsidR="008706DF" w:rsidRPr="00073690" w:rsidRDefault="00B335E8" w:rsidP="002373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690">
              <w:rPr>
                <w:rFonts w:ascii="Times New Roman" w:hAnsi="Times New Roman" w:cs="Times New Roman"/>
                <w:b/>
                <w:sz w:val="24"/>
                <w:szCs w:val="24"/>
              </w:rPr>
              <w:t>Završetak savjetovanja</w:t>
            </w:r>
          </w:p>
          <w:p w:rsidR="008706DF" w:rsidRPr="00073690" w:rsidRDefault="00073690" w:rsidP="009705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</w:t>
            </w:r>
            <w:r w:rsidR="0097053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7</w:t>
            </w:r>
            <w:r w:rsidR="001E4433" w:rsidRPr="0007369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.1</w:t>
            </w:r>
            <w:r w:rsidR="00E02516" w:rsidRPr="0007369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</w:t>
            </w:r>
            <w:r w:rsidR="00191D3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.202</w:t>
            </w:r>
            <w:r w:rsidR="0097053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</w:t>
            </w:r>
            <w:r w:rsidR="001E4433" w:rsidRPr="0007369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</w:p>
        </w:tc>
      </w:tr>
      <w:tr w:rsidR="00805451" w:rsidTr="003906A3">
        <w:trPr>
          <w:trHeight w:val="869"/>
        </w:trPr>
        <w:tc>
          <w:tcPr>
            <w:tcW w:w="8670" w:type="dxa"/>
            <w:gridSpan w:val="2"/>
          </w:tcPr>
          <w:p w:rsidR="00CA447F" w:rsidRDefault="00805451" w:rsidP="00CA447F">
            <w:pPr>
              <w:jc w:val="both"/>
              <w:rPr>
                <w:rFonts w:ascii="Times New Roman" w:hAnsi="Times New Roman" w:cs="Times New Roman"/>
              </w:rPr>
            </w:pPr>
            <w:r w:rsidRPr="004645CA">
              <w:rPr>
                <w:rFonts w:ascii="Times New Roman" w:hAnsi="Times New Roman" w:cs="Times New Roman"/>
              </w:rPr>
              <w:t xml:space="preserve">Razdoblje </w:t>
            </w:r>
            <w:r>
              <w:rPr>
                <w:rFonts w:ascii="Times New Roman" w:hAnsi="Times New Roman" w:cs="Times New Roman"/>
              </w:rPr>
              <w:t>savjetovanja trajat</w:t>
            </w:r>
            <w:r w:rsidRPr="004645CA">
              <w:rPr>
                <w:rFonts w:ascii="Times New Roman" w:hAnsi="Times New Roman" w:cs="Times New Roman"/>
              </w:rPr>
              <w:t xml:space="preserve"> će </w:t>
            </w:r>
            <w:r w:rsidRPr="00073690">
              <w:rPr>
                <w:rFonts w:ascii="Times New Roman" w:hAnsi="Times New Roman" w:cs="Times New Roman"/>
              </w:rPr>
              <w:t xml:space="preserve">ukupno </w:t>
            </w:r>
            <w:r w:rsidR="00970535">
              <w:rPr>
                <w:rFonts w:ascii="Times New Roman" w:hAnsi="Times New Roman" w:cs="Times New Roman"/>
              </w:rPr>
              <w:t>10</w:t>
            </w:r>
            <w:r w:rsidRPr="00073690">
              <w:rPr>
                <w:rFonts w:ascii="Times New Roman" w:hAnsi="Times New Roman" w:cs="Times New Roman"/>
              </w:rPr>
              <w:t xml:space="preserve"> dana</w:t>
            </w:r>
            <w:r w:rsidRPr="004645CA">
              <w:rPr>
                <w:rFonts w:ascii="Times New Roman" w:hAnsi="Times New Roman" w:cs="Times New Roman"/>
              </w:rPr>
              <w:t xml:space="preserve"> kako</w:t>
            </w:r>
            <w:r>
              <w:rPr>
                <w:rFonts w:ascii="Times New Roman" w:hAnsi="Times New Roman" w:cs="Times New Roman"/>
              </w:rPr>
              <w:t xml:space="preserve"> bi se u rokovima utvrđenima člankom 37. Zakona o proračunu (Narodne novine br</w:t>
            </w:r>
            <w:r w:rsidR="00CA447F">
              <w:rPr>
                <w:rFonts w:ascii="Times New Roman" w:hAnsi="Times New Roman" w:cs="Times New Roman"/>
              </w:rPr>
              <w:t>. 87/08, 136/12 i 15/15) podnio</w:t>
            </w:r>
            <w:r>
              <w:rPr>
                <w:rFonts w:ascii="Times New Roman" w:hAnsi="Times New Roman" w:cs="Times New Roman"/>
              </w:rPr>
              <w:t xml:space="preserve"> prijedlog Proračuna Županijskoj skupštini Varaždinske županije</w:t>
            </w:r>
            <w:r w:rsidR="00CA447F">
              <w:rPr>
                <w:rFonts w:ascii="Times New Roman" w:hAnsi="Times New Roman" w:cs="Times New Roman"/>
              </w:rPr>
              <w:t>.</w:t>
            </w:r>
          </w:p>
          <w:p w:rsidR="00805451" w:rsidRPr="00CA447F" w:rsidRDefault="00CA447F" w:rsidP="009705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Rokovi za izradu nacrta i prijedloga proračuna utvrđeni su čl. 37. Zakona o proračunu. Navedenim člankom Zakona za usklađenje nacrta te izradu konačnog prijedloga proračuna koji se podnosi predstavničkom tijelu na donošenje, dan je rok u trajanju od 30 dana. Unutar navedenog roka potrebno je provesti i savjetovanje sa zainteresiranom javnošću. Stoga će radi primjene odredbi Zakona o proračunu, rok savjetovanja na Nacrt Proračuna Varaždinske županije za 20</w:t>
            </w:r>
            <w:r w:rsidR="005C68A2">
              <w:rPr>
                <w:rFonts w:ascii="Times New Roman" w:hAnsi="Times New Roman" w:cs="Times New Roman"/>
              </w:rPr>
              <w:t>2</w:t>
            </w:r>
            <w:r w:rsidR="00970535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 godinu i projekcije za 202</w:t>
            </w:r>
            <w:r w:rsidR="00970535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 i 202</w:t>
            </w:r>
            <w:r w:rsidR="00970535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 godinu biti kraći od 30 dana.</w:t>
            </w:r>
          </w:p>
        </w:tc>
      </w:tr>
    </w:tbl>
    <w:p w:rsidR="00B335E8" w:rsidRDefault="00B335E8"/>
    <w:p w:rsidR="00B335E8" w:rsidRPr="00167C21" w:rsidRDefault="00B335E8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373E8">
        <w:rPr>
          <w:rFonts w:ascii="Times New Roman" w:hAnsi="Times New Roman" w:cs="Times New Roman"/>
          <w:sz w:val="24"/>
          <w:szCs w:val="24"/>
        </w:rPr>
        <w:t xml:space="preserve"> </w:t>
      </w:r>
      <w:r w:rsidR="002373E8" w:rsidRPr="00167C21">
        <w:rPr>
          <w:rFonts w:ascii="Times New Roman" w:hAnsi="Times New Roman" w:cs="Times New Roman"/>
          <w:i/>
          <w:sz w:val="24"/>
          <w:szCs w:val="24"/>
        </w:rPr>
        <w:t>RAZLOG DONOŠENJA</w:t>
      </w:r>
      <w:r w:rsidRPr="00167C2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tbl>
      <w:tblPr>
        <w:tblW w:w="0" w:type="auto"/>
        <w:tblInd w:w="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10"/>
      </w:tblGrid>
      <w:tr w:rsidR="00B335E8" w:rsidTr="00167C21">
        <w:trPr>
          <w:trHeight w:val="1553"/>
        </w:trPr>
        <w:tc>
          <w:tcPr>
            <w:tcW w:w="8610" w:type="dxa"/>
            <w:tcBorders>
              <w:bottom w:val="single" w:sz="4" w:space="0" w:color="auto"/>
            </w:tcBorders>
          </w:tcPr>
          <w:p w:rsidR="00167C21" w:rsidRDefault="00167C21" w:rsidP="004A52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8F7" w:rsidRPr="00167C21" w:rsidRDefault="001E4433" w:rsidP="004A52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C21">
              <w:rPr>
                <w:rFonts w:ascii="Times New Roman" w:hAnsi="Times New Roman" w:cs="Times New Roman"/>
                <w:sz w:val="24"/>
                <w:szCs w:val="24"/>
              </w:rPr>
              <w:t>Zakonom o proraču</w:t>
            </w:r>
            <w:r w:rsidR="00EA6683" w:rsidRPr="00167C21">
              <w:rPr>
                <w:rFonts w:ascii="Times New Roman" w:hAnsi="Times New Roman" w:cs="Times New Roman"/>
                <w:sz w:val="24"/>
                <w:szCs w:val="24"/>
              </w:rPr>
              <w:t xml:space="preserve">nu (Narodne novine, br. 87/08, </w:t>
            </w:r>
            <w:r w:rsidRPr="00167C21">
              <w:rPr>
                <w:rFonts w:ascii="Times New Roman" w:hAnsi="Times New Roman" w:cs="Times New Roman"/>
                <w:sz w:val="24"/>
                <w:szCs w:val="24"/>
              </w:rPr>
              <w:t>136/12</w:t>
            </w:r>
            <w:r w:rsidR="00187A8B" w:rsidRPr="00167C21">
              <w:rPr>
                <w:rFonts w:ascii="Times New Roman" w:hAnsi="Times New Roman" w:cs="Times New Roman"/>
                <w:sz w:val="24"/>
                <w:szCs w:val="24"/>
              </w:rPr>
              <w:t xml:space="preserve"> i 15/</w:t>
            </w:r>
            <w:r w:rsidR="00EA6683" w:rsidRPr="00167C2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167C21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="00892845" w:rsidRPr="00167C21">
              <w:rPr>
                <w:rFonts w:ascii="Times New Roman" w:hAnsi="Times New Roman" w:cs="Times New Roman"/>
                <w:sz w:val="24"/>
                <w:szCs w:val="24"/>
              </w:rPr>
              <w:t>određen</w:t>
            </w:r>
            <w:r w:rsidR="005A7700" w:rsidRPr="00167C2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167C21">
              <w:rPr>
                <w:rFonts w:ascii="Times New Roman" w:hAnsi="Times New Roman" w:cs="Times New Roman"/>
                <w:sz w:val="24"/>
                <w:szCs w:val="24"/>
              </w:rPr>
              <w:t xml:space="preserve"> je</w:t>
            </w:r>
            <w:r w:rsidR="00892845" w:rsidRPr="00167C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7700" w:rsidRPr="00167C21">
              <w:rPr>
                <w:rFonts w:ascii="Times New Roman" w:hAnsi="Times New Roman" w:cs="Times New Roman"/>
                <w:sz w:val="24"/>
                <w:szCs w:val="24"/>
              </w:rPr>
              <w:t>obveza</w:t>
            </w:r>
            <w:r w:rsidR="006C50A6" w:rsidRPr="00167C21">
              <w:rPr>
                <w:rFonts w:ascii="Times New Roman" w:hAnsi="Times New Roman" w:cs="Times New Roman"/>
                <w:sz w:val="24"/>
                <w:szCs w:val="24"/>
              </w:rPr>
              <w:t xml:space="preserve"> i postupak donošenja proračuna, te</w:t>
            </w:r>
            <w:r w:rsidR="002D6743" w:rsidRPr="00167C21">
              <w:rPr>
                <w:rFonts w:ascii="Times New Roman" w:hAnsi="Times New Roman" w:cs="Times New Roman"/>
                <w:sz w:val="24"/>
                <w:szCs w:val="24"/>
              </w:rPr>
              <w:t xml:space="preserve">meljnog financijskog dokumenta </w:t>
            </w:r>
            <w:r w:rsidR="006C50A6" w:rsidRPr="00167C21">
              <w:rPr>
                <w:rFonts w:ascii="Times New Roman" w:hAnsi="Times New Roman" w:cs="Times New Roman"/>
                <w:sz w:val="24"/>
                <w:szCs w:val="24"/>
              </w:rPr>
              <w:t>kojim se procjenjuju prihodi i primici te rashodi i izdaci Varaždinske županije za jednu godinu.</w:t>
            </w:r>
          </w:p>
          <w:p w:rsidR="00B335E8" w:rsidRPr="00167C21" w:rsidRDefault="00B335E8" w:rsidP="00167C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760DE" w:rsidRDefault="000760DE">
      <w:pPr>
        <w:rPr>
          <w:rFonts w:ascii="Times New Roman" w:hAnsi="Times New Roman" w:cs="Times New Roman"/>
          <w:sz w:val="24"/>
          <w:szCs w:val="24"/>
        </w:rPr>
      </w:pPr>
    </w:p>
    <w:p w:rsidR="000760DE" w:rsidRDefault="008D0C91" w:rsidP="002373E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Pozivamo predstavnike zainteresirane javnosti da </w:t>
      </w:r>
      <w:r w:rsidRPr="006C7123">
        <w:rPr>
          <w:rFonts w:ascii="Times New Roman" w:hAnsi="Times New Roman" w:cs="Times New Roman"/>
          <w:sz w:val="24"/>
          <w:szCs w:val="24"/>
        </w:rPr>
        <w:t xml:space="preserve">najkasnije </w:t>
      </w:r>
      <w:r w:rsidRPr="00191D39">
        <w:rPr>
          <w:rFonts w:ascii="Times New Roman" w:hAnsi="Times New Roman" w:cs="Times New Roman"/>
          <w:sz w:val="24"/>
          <w:szCs w:val="24"/>
        </w:rPr>
        <w:t>do</w:t>
      </w:r>
      <w:r w:rsidR="00191D39">
        <w:rPr>
          <w:rFonts w:ascii="Times New Roman" w:hAnsi="Times New Roman" w:cs="Times New Roman"/>
          <w:sz w:val="24"/>
          <w:szCs w:val="24"/>
        </w:rPr>
        <w:t xml:space="preserve"> </w:t>
      </w:r>
      <w:r w:rsidR="00191D39" w:rsidRPr="00191D3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970535">
        <w:rPr>
          <w:rFonts w:ascii="Times New Roman" w:hAnsi="Times New Roman" w:cs="Times New Roman"/>
          <w:sz w:val="24"/>
          <w:szCs w:val="24"/>
          <w:u w:val="single"/>
        </w:rPr>
        <w:t>7</w:t>
      </w:r>
      <w:r w:rsidR="00467DA0" w:rsidRPr="00191D39">
        <w:rPr>
          <w:rFonts w:ascii="Times New Roman" w:hAnsi="Times New Roman" w:cs="Times New Roman"/>
          <w:sz w:val="24"/>
          <w:szCs w:val="24"/>
          <w:u w:val="single"/>
        </w:rPr>
        <w:t>. studenog 20</w:t>
      </w:r>
      <w:r w:rsidR="00191D39" w:rsidRPr="00191D39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970535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467DA0" w:rsidRPr="00191D39">
        <w:rPr>
          <w:rFonts w:ascii="Times New Roman" w:hAnsi="Times New Roman" w:cs="Times New Roman"/>
          <w:sz w:val="24"/>
          <w:szCs w:val="24"/>
        </w:rPr>
        <w:t>.</w:t>
      </w:r>
      <w:r w:rsidR="000760D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dostave svoje komentare na </w:t>
      </w:r>
      <w:r w:rsidR="009D7361">
        <w:rPr>
          <w:rFonts w:ascii="Times New Roman" w:hAnsi="Times New Roman" w:cs="Times New Roman"/>
          <w:sz w:val="24"/>
          <w:szCs w:val="24"/>
        </w:rPr>
        <w:t xml:space="preserve">Nacrt </w:t>
      </w:r>
      <w:r w:rsidR="00CD1741">
        <w:rPr>
          <w:rFonts w:ascii="Times New Roman" w:hAnsi="Times New Roman" w:cs="Times New Roman"/>
          <w:sz w:val="24"/>
          <w:szCs w:val="24"/>
        </w:rPr>
        <w:t>Proračuna za 20</w:t>
      </w:r>
      <w:r w:rsidR="004D6C30">
        <w:rPr>
          <w:rFonts w:ascii="Times New Roman" w:hAnsi="Times New Roman" w:cs="Times New Roman"/>
          <w:sz w:val="24"/>
          <w:szCs w:val="24"/>
        </w:rPr>
        <w:t>2</w:t>
      </w:r>
      <w:r w:rsidR="00970535">
        <w:rPr>
          <w:rFonts w:ascii="Times New Roman" w:hAnsi="Times New Roman" w:cs="Times New Roman"/>
          <w:sz w:val="24"/>
          <w:szCs w:val="24"/>
        </w:rPr>
        <w:t>2</w:t>
      </w:r>
      <w:r w:rsidR="00CD1741">
        <w:rPr>
          <w:rFonts w:ascii="Times New Roman" w:hAnsi="Times New Roman" w:cs="Times New Roman"/>
          <w:sz w:val="24"/>
          <w:szCs w:val="24"/>
        </w:rPr>
        <w:t xml:space="preserve">. godinu </w:t>
      </w:r>
      <w:r w:rsidR="009D7361">
        <w:rPr>
          <w:rFonts w:ascii="Times New Roman" w:hAnsi="Times New Roman" w:cs="Times New Roman"/>
          <w:sz w:val="24"/>
          <w:szCs w:val="24"/>
        </w:rPr>
        <w:t xml:space="preserve"> </w:t>
      </w:r>
      <w:r w:rsidR="003C609D">
        <w:rPr>
          <w:rFonts w:ascii="Times New Roman" w:hAnsi="Times New Roman" w:cs="Times New Roman"/>
          <w:sz w:val="24"/>
          <w:szCs w:val="24"/>
        </w:rPr>
        <w:t>i projekcije za 20</w:t>
      </w:r>
      <w:r w:rsidR="004053DC">
        <w:rPr>
          <w:rFonts w:ascii="Times New Roman" w:hAnsi="Times New Roman" w:cs="Times New Roman"/>
          <w:sz w:val="24"/>
          <w:szCs w:val="24"/>
        </w:rPr>
        <w:t>2</w:t>
      </w:r>
      <w:r w:rsidR="00970535">
        <w:rPr>
          <w:rFonts w:ascii="Times New Roman" w:hAnsi="Times New Roman" w:cs="Times New Roman"/>
          <w:sz w:val="24"/>
          <w:szCs w:val="24"/>
        </w:rPr>
        <w:t>3</w:t>
      </w:r>
      <w:r w:rsidR="00CD1741">
        <w:rPr>
          <w:rFonts w:ascii="Times New Roman" w:hAnsi="Times New Roman" w:cs="Times New Roman"/>
          <w:sz w:val="24"/>
          <w:szCs w:val="24"/>
        </w:rPr>
        <w:t>. i 20</w:t>
      </w:r>
      <w:r w:rsidR="00D86086">
        <w:rPr>
          <w:rFonts w:ascii="Times New Roman" w:hAnsi="Times New Roman" w:cs="Times New Roman"/>
          <w:sz w:val="24"/>
          <w:szCs w:val="24"/>
        </w:rPr>
        <w:t>2</w:t>
      </w:r>
      <w:r w:rsidR="00970535">
        <w:rPr>
          <w:rFonts w:ascii="Times New Roman" w:hAnsi="Times New Roman" w:cs="Times New Roman"/>
          <w:sz w:val="24"/>
          <w:szCs w:val="24"/>
        </w:rPr>
        <w:t>4</w:t>
      </w:r>
      <w:r w:rsidR="00CD1741">
        <w:rPr>
          <w:rFonts w:ascii="Times New Roman" w:hAnsi="Times New Roman" w:cs="Times New Roman"/>
          <w:sz w:val="24"/>
          <w:szCs w:val="24"/>
        </w:rPr>
        <w:t xml:space="preserve">. godinu </w:t>
      </w:r>
      <w:r w:rsidR="009D7361">
        <w:rPr>
          <w:rFonts w:ascii="Times New Roman" w:hAnsi="Times New Roman" w:cs="Times New Roman"/>
          <w:sz w:val="24"/>
          <w:szCs w:val="24"/>
        </w:rPr>
        <w:t>putem OBRASCA</w:t>
      </w:r>
      <w:r>
        <w:rPr>
          <w:rFonts w:ascii="Times New Roman" w:hAnsi="Times New Roman" w:cs="Times New Roman"/>
          <w:sz w:val="24"/>
          <w:szCs w:val="24"/>
        </w:rPr>
        <w:t xml:space="preserve"> za savjetovanje na </w:t>
      </w:r>
      <w:r w:rsidR="004125A4">
        <w:rPr>
          <w:rFonts w:ascii="Times New Roman" w:hAnsi="Times New Roman" w:cs="Times New Roman"/>
          <w:sz w:val="24"/>
          <w:szCs w:val="24"/>
        </w:rPr>
        <w:t>e-mail:</w:t>
      </w:r>
      <w:r w:rsidR="00834FBC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="00970535" w:rsidRPr="00E55CDC">
          <w:rPr>
            <w:rStyle w:val="Hiperveza"/>
            <w:rFonts w:ascii="Times New Roman" w:hAnsi="Times New Roman" w:cs="Times New Roman"/>
            <w:sz w:val="24"/>
            <w:szCs w:val="24"/>
          </w:rPr>
          <w:t>proracun@vzz.hr</w:t>
        </w:r>
      </w:hyperlink>
      <w:r w:rsidR="003C60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r w:rsidR="000760DE" w:rsidRPr="000760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4FBC" w:rsidRDefault="000760DE" w:rsidP="002373E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završetku savjetovanja, svi pristigli doprinosi biti će javno dostupni na internetskoj stranici Varaždinske županije. </w:t>
      </w:r>
    </w:p>
    <w:p w:rsidR="009D7361" w:rsidRDefault="000760DE" w:rsidP="002373E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Ukoliko ne želite da Vaš doprinos bude javno objavljen, molimo Vas da to </w:t>
      </w:r>
      <w:r w:rsidRPr="00154635">
        <w:rPr>
          <w:rFonts w:ascii="Times New Roman" w:hAnsi="Times New Roman" w:cs="Times New Roman"/>
          <w:sz w:val="24"/>
          <w:szCs w:val="24"/>
          <w:u w:val="thick"/>
        </w:rPr>
        <w:t>jasno istaknete</w:t>
      </w:r>
      <w:r w:rsidR="00CF0AD4">
        <w:rPr>
          <w:rFonts w:ascii="Times New Roman" w:hAnsi="Times New Roman" w:cs="Times New Roman"/>
          <w:sz w:val="24"/>
          <w:szCs w:val="24"/>
        </w:rPr>
        <w:t xml:space="preserve"> pri dostavi</w:t>
      </w:r>
      <w:r>
        <w:rPr>
          <w:rFonts w:ascii="Times New Roman" w:hAnsi="Times New Roman" w:cs="Times New Roman"/>
          <w:sz w:val="24"/>
          <w:szCs w:val="24"/>
        </w:rPr>
        <w:t xml:space="preserve"> obrasca.</w:t>
      </w:r>
    </w:p>
    <w:p w:rsidR="00B335E8" w:rsidRPr="00167C21" w:rsidRDefault="00B335E8" w:rsidP="004C781D">
      <w:pPr>
        <w:jc w:val="center"/>
        <w:rPr>
          <w:rFonts w:ascii="Times New Roman" w:hAnsi="Times New Roman" w:cs="Times New Roman"/>
          <w:b/>
          <w:i/>
        </w:rPr>
      </w:pPr>
      <w:r w:rsidRPr="00167C21">
        <w:rPr>
          <w:rFonts w:ascii="Times New Roman" w:hAnsi="Times New Roman" w:cs="Times New Roman"/>
          <w:b/>
          <w:i/>
        </w:rPr>
        <w:t>Zahvaljujemo na doprinosu u iz</w:t>
      </w:r>
      <w:r w:rsidR="00E46C59" w:rsidRPr="00167C21">
        <w:rPr>
          <w:rFonts w:ascii="Times New Roman" w:hAnsi="Times New Roman" w:cs="Times New Roman"/>
          <w:b/>
          <w:i/>
        </w:rPr>
        <w:t xml:space="preserve">radi što kvalitetnijeg Nacrta </w:t>
      </w:r>
      <w:r w:rsidR="00783DAD" w:rsidRPr="00167C21">
        <w:rPr>
          <w:rFonts w:ascii="Times New Roman" w:hAnsi="Times New Roman" w:cs="Times New Roman"/>
          <w:b/>
          <w:i/>
        </w:rPr>
        <w:t>Proračuna za 20</w:t>
      </w:r>
      <w:r w:rsidR="009372A3">
        <w:rPr>
          <w:rFonts w:ascii="Times New Roman" w:hAnsi="Times New Roman" w:cs="Times New Roman"/>
          <w:b/>
          <w:i/>
        </w:rPr>
        <w:t>2</w:t>
      </w:r>
      <w:r w:rsidR="00970535">
        <w:rPr>
          <w:rFonts w:ascii="Times New Roman" w:hAnsi="Times New Roman" w:cs="Times New Roman"/>
          <w:b/>
          <w:i/>
        </w:rPr>
        <w:t>2</w:t>
      </w:r>
      <w:r w:rsidR="009372A3">
        <w:rPr>
          <w:rFonts w:ascii="Times New Roman" w:hAnsi="Times New Roman" w:cs="Times New Roman"/>
          <w:b/>
          <w:i/>
        </w:rPr>
        <w:t>.</w:t>
      </w:r>
      <w:r w:rsidR="00783DAD" w:rsidRPr="00167C21">
        <w:rPr>
          <w:rFonts w:ascii="Times New Roman" w:hAnsi="Times New Roman" w:cs="Times New Roman"/>
          <w:b/>
          <w:i/>
        </w:rPr>
        <w:t xml:space="preserve"> g</w:t>
      </w:r>
      <w:r w:rsidR="005968FB" w:rsidRPr="00167C21">
        <w:rPr>
          <w:rFonts w:ascii="Times New Roman" w:hAnsi="Times New Roman" w:cs="Times New Roman"/>
          <w:b/>
          <w:i/>
        </w:rPr>
        <w:t>odinu</w:t>
      </w:r>
      <w:r w:rsidR="00783DAD" w:rsidRPr="00167C21">
        <w:rPr>
          <w:rFonts w:ascii="Times New Roman" w:hAnsi="Times New Roman" w:cs="Times New Roman"/>
          <w:b/>
          <w:i/>
        </w:rPr>
        <w:t xml:space="preserve"> i projekcije za 20</w:t>
      </w:r>
      <w:r w:rsidR="004053DC" w:rsidRPr="00167C21">
        <w:rPr>
          <w:rFonts w:ascii="Times New Roman" w:hAnsi="Times New Roman" w:cs="Times New Roman"/>
          <w:b/>
          <w:i/>
        </w:rPr>
        <w:t>2</w:t>
      </w:r>
      <w:r w:rsidR="00970535">
        <w:rPr>
          <w:rFonts w:ascii="Times New Roman" w:hAnsi="Times New Roman" w:cs="Times New Roman"/>
          <w:b/>
          <w:i/>
        </w:rPr>
        <w:t>3</w:t>
      </w:r>
      <w:r w:rsidR="00783DAD" w:rsidRPr="00167C21">
        <w:rPr>
          <w:rFonts w:ascii="Times New Roman" w:hAnsi="Times New Roman" w:cs="Times New Roman"/>
          <w:b/>
          <w:i/>
        </w:rPr>
        <w:t>. i 20</w:t>
      </w:r>
      <w:r w:rsidR="00D86086" w:rsidRPr="00167C21">
        <w:rPr>
          <w:rFonts w:ascii="Times New Roman" w:hAnsi="Times New Roman" w:cs="Times New Roman"/>
          <w:b/>
          <w:i/>
        </w:rPr>
        <w:t>2</w:t>
      </w:r>
      <w:r w:rsidR="00970535">
        <w:rPr>
          <w:rFonts w:ascii="Times New Roman" w:hAnsi="Times New Roman" w:cs="Times New Roman"/>
          <w:b/>
          <w:i/>
        </w:rPr>
        <w:t>4</w:t>
      </w:r>
      <w:r w:rsidR="00783DAD" w:rsidRPr="00167C21">
        <w:rPr>
          <w:rFonts w:ascii="Times New Roman" w:hAnsi="Times New Roman" w:cs="Times New Roman"/>
          <w:b/>
          <w:i/>
        </w:rPr>
        <w:t>. godinu!</w:t>
      </w:r>
      <w:bookmarkStart w:id="0" w:name="_GoBack"/>
      <w:bookmarkEnd w:id="0"/>
    </w:p>
    <w:sectPr w:rsidR="00B335E8" w:rsidRPr="00167C21" w:rsidSect="00167C21">
      <w:pgSz w:w="11906" w:h="16838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5E8"/>
    <w:rsid w:val="00035537"/>
    <w:rsid w:val="00073690"/>
    <w:rsid w:val="000760DE"/>
    <w:rsid w:val="00154635"/>
    <w:rsid w:val="00167C21"/>
    <w:rsid w:val="00187A8B"/>
    <w:rsid w:val="00191D39"/>
    <w:rsid w:val="001E4433"/>
    <w:rsid w:val="00233CC5"/>
    <w:rsid w:val="002373E8"/>
    <w:rsid w:val="002D6743"/>
    <w:rsid w:val="003A649C"/>
    <w:rsid w:val="003B56DA"/>
    <w:rsid w:val="003C609D"/>
    <w:rsid w:val="004001BC"/>
    <w:rsid w:val="004053DC"/>
    <w:rsid w:val="004125A4"/>
    <w:rsid w:val="004300DC"/>
    <w:rsid w:val="00467DA0"/>
    <w:rsid w:val="004A529D"/>
    <w:rsid w:val="004C781D"/>
    <w:rsid w:val="004D6C30"/>
    <w:rsid w:val="005968FB"/>
    <w:rsid w:val="005A7700"/>
    <w:rsid w:val="005C68A2"/>
    <w:rsid w:val="00696DEF"/>
    <w:rsid w:val="006C50A6"/>
    <w:rsid w:val="006C7123"/>
    <w:rsid w:val="006E4063"/>
    <w:rsid w:val="00734CE0"/>
    <w:rsid w:val="00783DAD"/>
    <w:rsid w:val="00805451"/>
    <w:rsid w:val="00815E85"/>
    <w:rsid w:val="00834FBC"/>
    <w:rsid w:val="008706DF"/>
    <w:rsid w:val="0087086E"/>
    <w:rsid w:val="00892845"/>
    <w:rsid w:val="008D0C91"/>
    <w:rsid w:val="009372A3"/>
    <w:rsid w:val="00970535"/>
    <w:rsid w:val="00977C8A"/>
    <w:rsid w:val="009D7361"/>
    <w:rsid w:val="00AD0DF9"/>
    <w:rsid w:val="00B07E01"/>
    <w:rsid w:val="00B20EA0"/>
    <w:rsid w:val="00B335E8"/>
    <w:rsid w:val="00C40D4F"/>
    <w:rsid w:val="00C418F7"/>
    <w:rsid w:val="00C546C6"/>
    <w:rsid w:val="00CA447F"/>
    <w:rsid w:val="00CD1741"/>
    <w:rsid w:val="00CF0AD4"/>
    <w:rsid w:val="00CF4582"/>
    <w:rsid w:val="00D85B7D"/>
    <w:rsid w:val="00D86086"/>
    <w:rsid w:val="00DB3B1F"/>
    <w:rsid w:val="00DD2453"/>
    <w:rsid w:val="00E02516"/>
    <w:rsid w:val="00E46C59"/>
    <w:rsid w:val="00EA6683"/>
    <w:rsid w:val="00EE7476"/>
    <w:rsid w:val="00FB0A81"/>
    <w:rsid w:val="00FF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58E74"/>
  <w15:docId w15:val="{35DA68F1-290E-4867-977A-544599A6E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3C60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3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racun@vzz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Varaždinska županija</Company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Kraš</dc:creator>
  <cp:lastModifiedBy>Tina Prašnički</cp:lastModifiedBy>
  <cp:revision>50</cp:revision>
  <cp:lastPrinted>2013-09-06T10:13:00Z</cp:lastPrinted>
  <dcterms:created xsi:type="dcterms:W3CDTF">2013-10-31T08:25:00Z</dcterms:created>
  <dcterms:modified xsi:type="dcterms:W3CDTF">2021-10-26T11:31:00Z</dcterms:modified>
</cp:coreProperties>
</file>