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579C" w14:textId="77777777" w:rsidR="004A1497" w:rsidRPr="002979DB" w:rsidRDefault="004A1497" w:rsidP="004A1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79D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5EC4D6" wp14:editId="7EB2444B">
            <wp:extent cx="426720" cy="5638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E64B" w14:textId="6889D1F6" w:rsidR="004A1497" w:rsidRPr="002979DB" w:rsidRDefault="004A1497" w:rsidP="004A1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  <w:lang w:val="de-DE"/>
        </w:rPr>
        <w:t>REPUBLIKA HRVATSKA</w:t>
      </w:r>
    </w:p>
    <w:p w14:paraId="79CCB74A" w14:textId="77777777" w:rsidR="004A1497" w:rsidRPr="002979DB" w:rsidRDefault="004A1497" w:rsidP="004A14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  <w:lang w:val="de-DE"/>
        </w:rPr>
        <w:t>VARA</w:t>
      </w:r>
      <w:r w:rsidRPr="002979DB">
        <w:rPr>
          <w:rFonts w:ascii="Times New Roman" w:hAnsi="Times New Roman" w:cs="Times New Roman"/>
          <w:sz w:val="24"/>
          <w:szCs w:val="24"/>
        </w:rPr>
        <w:t>Ž</w:t>
      </w:r>
      <w:r w:rsidRPr="002979DB">
        <w:rPr>
          <w:rFonts w:ascii="Times New Roman" w:hAnsi="Times New Roman" w:cs="Times New Roman"/>
          <w:sz w:val="24"/>
          <w:szCs w:val="24"/>
          <w:lang w:val="de-DE"/>
        </w:rPr>
        <w:t>DINSKA</w:t>
      </w:r>
      <w:r w:rsidRPr="002979DB">
        <w:rPr>
          <w:rFonts w:ascii="Times New Roman" w:hAnsi="Times New Roman" w:cs="Times New Roman"/>
          <w:sz w:val="24"/>
          <w:szCs w:val="24"/>
        </w:rPr>
        <w:t xml:space="preserve"> Ž</w:t>
      </w:r>
      <w:r w:rsidRPr="002979DB">
        <w:rPr>
          <w:rFonts w:ascii="Times New Roman" w:hAnsi="Times New Roman" w:cs="Times New Roman"/>
          <w:sz w:val="24"/>
          <w:szCs w:val="24"/>
          <w:lang w:val="de-DE"/>
        </w:rPr>
        <w:t>UPANIJA</w:t>
      </w:r>
    </w:p>
    <w:p w14:paraId="467945E4" w14:textId="6646813D" w:rsidR="00277E58" w:rsidRPr="004A1497" w:rsidRDefault="004A1497">
      <w:pPr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POVJERENSTVO ZA RAZMATRANJE 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VREDNOVANJE PRIJAVA PRISTIGLIH 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JAVNE POZIVE ZA</w:t>
      </w:r>
      <w:r w:rsidR="005A1540">
        <w:rPr>
          <w:rFonts w:ascii="Times New Roman" w:hAnsi="Times New Roman" w:cs="Times New Roman"/>
          <w:b/>
          <w:bCs/>
          <w:sz w:val="24"/>
          <w:szCs w:val="24"/>
        </w:rPr>
        <w:t xml:space="preserve"> SU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PROGRAMSKIH SADRŽAJA ELEKTRONIČKIH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MEDIJA OD INTERESA ZA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VARAŽDINSKU ŽUPANIJU U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. GODINI</w:t>
      </w:r>
      <w:r w:rsidR="00D44E5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209676" w14:textId="77777777" w:rsidR="005A1540" w:rsidRDefault="005A1540" w:rsidP="005A1540">
      <w:pPr>
        <w:spacing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BA31FA" w14:textId="7C327B22" w:rsidR="005A1540" w:rsidRDefault="005A1540" w:rsidP="005A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A1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REZULTAT</w:t>
      </w:r>
      <w:r w:rsidR="00977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</w:p>
    <w:p w14:paraId="241C004A" w14:textId="77777777" w:rsidR="005A1540" w:rsidRDefault="005A1540" w:rsidP="005A1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J</w:t>
      </w:r>
      <w:r w:rsidRPr="004A1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avnog poziva za financiranje programskih sadržaja radijskih </w:t>
      </w:r>
      <w:r w:rsidRPr="004A1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programa i elektroničkih publikacija od interesa za varaždinsku županiju u 2023. godini</w:t>
      </w:r>
    </w:p>
    <w:p w14:paraId="6143E0C3" w14:textId="77777777" w:rsidR="005A1540" w:rsidRDefault="005A1540" w:rsidP="005A154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491"/>
        <w:gridCol w:w="4471"/>
        <w:gridCol w:w="1984"/>
        <w:gridCol w:w="4961"/>
        <w:gridCol w:w="993"/>
        <w:gridCol w:w="1134"/>
      </w:tblGrid>
      <w:tr w:rsidR="004A1497" w:rsidRPr="004A1497" w14:paraId="69DFE4DC" w14:textId="77777777" w:rsidTr="004A1497">
        <w:trPr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7BB" w14:textId="77777777" w:rsidR="004A1497" w:rsidRPr="004A1497" w:rsidRDefault="004A1497" w:rsidP="00977C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Hlk132728367"/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4DF" w14:textId="77777777" w:rsidR="004A1497" w:rsidRDefault="00D44E50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1C8D5513" w14:textId="190E3203" w:rsidR="005A1540" w:rsidRPr="004A1497" w:rsidRDefault="005A1540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BD6B" w14:textId="127BC778" w:rsidR="00D44E50" w:rsidRDefault="00D44E50" w:rsidP="00D44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5825B" w14:textId="33501699" w:rsidR="00D44E50" w:rsidRPr="004A1497" w:rsidRDefault="00D44E50" w:rsidP="00D4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CFB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C9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9F16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497" w:rsidRPr="004A1497" w14:paraId="1F6934F5" w14:textId="77777777" w:rsidTr="004A1497">
        <w:trPr>
          <w:trHeight w:val="96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D5BABE8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R.</w:t>
            </w: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br.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0DEB0E8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nakladnika radio / elektroničke publikacije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A359504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medija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4A28109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programskog</w:t>
            </w: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sadržaja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93D1428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Br. </w:t>
            </w: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bodova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73B0CDD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  <w:r w:rsidRPr="004A1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u eur</w:t>
            </w:r>
          </w:p>
        </w:tc>
      </w:tr>
      <w:tr w:rsidR="004A1497" w:rsidRPr="004A1497" w14:paraId="2516B3D7" w14:textId="77777777" w:rsidTr="004A1497">
        <w:trPr>
          <w:trHeight w:val="76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5719" w14:textId="2A828835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77B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Zagorje digital d.o.o., Ksavera Šandora Gjalskog 2, Zabok, OIB: 77955797727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8BE0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Zagorje.com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35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Produkcija lokalnih vijesti s područja Sz Hrvatske  i Varaždinske županije na portalu Zagorje.com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D8C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FF45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700,00</w:t>
            </w:r>
          </w:p>
        </w:tc>
      </w:tr>
      <w:tr w:rsidR="004A1497" w:rsidRPr="004A1497" w14:paraId="149FE3B9" w14:textId="77777777" w:rsidTr="004A1497">
        <w:trPr>
          <w:trHeight w:val="81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44D" w14:textId="5A6D3476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2CD4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 print d.o.o., Trg svetog Vida 22, Vidovec,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OIB: 79240957752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886C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Terra-croatia.eu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750C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Izrada i objava informativno-edukativnog sadržaja o Varaždinskoj županiji na web portalu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10B8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4800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490,00</w:t>
            </w:r>
          </w:p>
        </w:tc>
      </w:tr>
      <w:tr w:rsidR="004A1497" w:rsidRPr="004A1497" w14:paraId="678421F4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DAC4" w14:textId="6A2CF984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1A4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 promocija d.o.o., Zrinsko-frankopanska 10, Čakovec, OIB: 58110346325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4B4A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Varaždinski.hr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1DE4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Varaždinska županija - online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CA9" w14:textId="7CC9B6A8" w:rsidR="004A1497" w:rsidRPr="004A1497" w:rsidRDefault="006F22C8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2827" w14:textId="0283A1BA" w:rsidR="004A1497" w:rsidRPr="004A1497" w:rsidRDefault="006F22C8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3.220</w:t>
            </w:r>
            <w:r w:rsidR="004A1497"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4A1497" w:rsidRPr="004A1497" w14:paraId="36976CFB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9E9" w14:textId="40DFF0FD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B8B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 promocija d.o.o., Zrinsko-frankopanska 10, Čakovec, OIB: 58110346325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5C8C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eMeđimurje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AE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Varaždinska županija - online na eMedjimurje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3C09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20AE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980,00</w:t>
            </w:r>
          </w:p>
        </w:tc>
      </w:tr>
      <w:tr w:rsidR="004A1497" w:rsidRPr="004A1497" w14:paraId="36366720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B4BE" w14:textId="24E00301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BE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Planex radio do.o. Varaždinska 49/a, Cargovec, Vidovec, OIB: 50184816348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E1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 Megaton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9F6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Županijske teme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3A15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A1C90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6.510,00</w:t>
            </w:r>
          </w:p>
        </w:tc>
      </w:tr>
      <w:tr w:rsidR="004A1497" w:rsidRPr="004A1497" w14:paraId="187EE8E2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3E9" w14:textId="68D740DB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F5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Prigorski media d.o.o., Pesek 61,  Križevci,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67579228517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373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Prigorski.hr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5A4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Varaždinska županija na portalu Prigorski.hr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AC2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23CB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3.010,00</w:t>
            </w:r>
          </w:p>
        </w:tc>
      </w:tr>
      <w:tr w:rsidR="004A1497" w:rsidRPr="004A1497" w14:paraId="403288EF" w14:textId="77777777" w:rsidTr="004A1497">
        <w:trPr>
          <w:trHeight w:val="67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A2D" w14:textId="419E16A3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D36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MMM Plus grupa d.o.o., Ulica Mihovila Pavleka Miškine 70, Koprivnica, OIB: 18637310131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533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Klikaj.hr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D1D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Medijsko praćenje i promocija aktivnosti i projekata Varaždinske županije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377B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2A46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490,00</w:t>
            </w:r>
          </w:p>
        </w:tc>
      </w:tr>
      <w:tr w:rsidR="004A1497" w:rsidRPr="004A1497" w14:paraId="062AA134" w14:textId="77777777" w:rsidTr="004A1497">
        <w:trPr>
          <w:trHeight w:val="600"/>
        </w:trPr>
        <w:tc>
          <w:tcPr>
            <w:tcW w:w="4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9EE" w14:textId="25762CB6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8E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Radio Sjeverozapad d.o.o., Pavlinska 5/II,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Varaždin, OIB 53497865534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5D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 Sjeverozapad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AC7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Županijski info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F62B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BE83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5.810,00</w:t>
            </w:r>
          </w:p>
        </w:tc>
      </w:tr>
      <w:tr w:rsidR="004A1497" w:rsidRPr="004A1497" w14:paraId="0E9D6E97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3CD" w14:textId="3E8F95E4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3E1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VIP Digital d.o.o., Stanka Vraza 29, Varaždin,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23175133566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8B8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eIvanec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FF4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Vijesti iz županije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040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2D6D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2.030,00</w:t>
            </w:r>
          </w:p>
        </w:tc>
      </w:tr>
      <w:tr w:rsidR="004A1497" w:rsidRPr="004A1497" w14:paraId="1B699E38" w14:textId="77777777" w:rsidTr="004A1497">
        <w:trPr>
          <w:trHeight w:val="85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4EFA" w14:textId="39243EF2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88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VIP media j.d.o.o., Vladimira Nazora 1, Ivanec,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30798799899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FD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Radio Sjeverni FM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83E8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Kroz županiju – Varaždinska županija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9EB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AFA8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2.730,00</w:t>
            </w:r>
          </w:p>
        </w:tc>
      </w:tr>
      <w:tr w:rsidR="004A1497" w:rsidRPr="004A1497" w14:paraId="5EBB6BA5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A2F" w14:textId="2BF38AE5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D9E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VIP Digital d.o.o., Stanka Vraza 29, Varaždin,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23175133566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0B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Sjeverni.info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250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Varaždinska županija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14C4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9BC4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2.030,00</w:t>
            </w:r>
          </w:p>
        </w:tc>
      </w:tr>
      <w:tr w:rsidR="004A1497" w:rsidRPr="004A1497" w14:paraId="2698B974" w14:textId="77777777" w:rsidTr="004A1497">
        <w:trPr>
          <w:trHeight w:val="9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70AE" w14:textId="7DD33DB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7F4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Sunset Studios, obrt za poduke i usluge, vl. Ivor Barić, Zagrebačka 89, Varaždin, OIB: 02005704869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EF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Hia.com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3D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Medijsko praćenje događaja u Varaždinskoj županiji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EDA5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C6C9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2.030,00</w:t>
            </w:r>
          </w:p>
        </w:tc>
      </w:tr>
      <w:tr w:rsidR="004A1497" w:rsidRPr="004A1497" w14:paraId="2E9DAA0E" w14:textId="77777777" w:rsidTr="004A1497">
        <w:trPr>
          <w:trHeight w:val="94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65F7" w14:textId="1C9FCA2D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1DF" w14:textId="391BE2A9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Vox media d.o.o., Trg bana Jelačića 4, Varaždin, OIB: 90919935919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305" w14:textId="15F93B3B" w:rsidR="004A1497" w:rsidRPr="004A1497" w:rsidRDefault="00C26DB0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Vža</w:t>
            </w:r>
            <w:r w:rsidR="004A1497"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ktualno.hr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7AB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Ostvarivanje prava građana na javno informiranje vezano uz teme i događaje s područja Varaždinske županije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DD60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7622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3.220,00</w:t>
            </w:r>
          </w:p>
        </w:tc>
      </w:tr>
      <w:tr w:rsidR="004A1497" w:rsidRPr="004A1497" w14:paraId="16C2DEC5" w14:textId="77777777" w:rsidTr="004A1497">
        <w:trPr>
          <w:trHeight w:val="91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B4C" w14:textId="022D742C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5FF" w14:textId="24CE625A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Radio Novi Marof d.o.o., Trg kralja Tomislava 5, Novi Marof, OIB: 80342429924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1D59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 Novi Marof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6F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Informiranje građana kroz informativni program i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specijalizirane radio emisije u programu Radija Novi Marof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86DC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884D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2.100,00</w:t>
            </w:r>
          </w:p>
        </w:tc>
      </w:tr>
      <w:tr w:rsidR="004A1497" w:rsidRPr="004A1497" w14:paraId="3B4DFB04" w14:textId="77777777" w:rsidTr="004A1497">
        <w:trPr>
          <w:trHeight w:val="84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B84" w14:textId="267218C8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15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98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Lals media d.o.o., Polje Krapinsko 151, Krapina,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63064432125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F9F6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Sjever.hr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3BDF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Informiranje građana vezano uz teme, događaje i manifestacije s područja Varaždinske županije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3E5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D6A2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2.520,00</w:t>
            </w:r>
          </w:p>
        </w:tc>
      </w:tr>
      <w:tr w:rsidR="004A1497" w:rsidRPr="004A1497" w14:paraId="1D55D9AB" w14:textId="77777777" w:rsidTr="004A1497">
        <w:trPr>
          <w:trHeight w:val="67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D2A" w14:textId="4E156936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D63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Fine'sa Consors d.o.o., Ivana Kukuljevića 23,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Varaždin, OIB: 27496296991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B397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eVaraždin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A5E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Medijsko praćenje obrazovnih i zdravstvenih politika Varaždinske županije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D06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54A2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6.090,00</w:t>
            </w:r>
          </w:p>
        </w:tc>
      </w:tr>
      <w:tr w:rsidR="004A1497" w:rsidRPr="004A1497" w14:paraId="22F1EF4D" w14:textId="77777777" w:rsidTr="004A1497">
        <w:trPr>
          <w:trHeight w:val="9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30B1" w14:textId="4564FB9C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B949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Radio Ludbreg d.o.o., Trg sv. Trojstva 19, Ludbreg,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36960593847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0E32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 Ludbreg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7019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Županijske teme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6A6A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23D98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3.710,00</w:t>
            </w:r>
          </w:p>
        </w:tc>
      </w:tr>
      <w:tr w:rsidR="004A1497" w:rsidRPr="004A1497" w14:paraId="7D11F85C" w14:textId="77777777" w:rsidTr="004A1497">
        <w:trPr>
          <w:trHeight w:val="79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2D9" w14:textId="14D8348F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D94F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Metropolitan Hrvatska d.o.o., Kardinala Stepinca 2, Krapina, OIB: 43505502369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AAC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Kajavskekronike.hr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6C5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Digitalne novine Kajkavske kronike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D64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008C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210,00</w:t>
            </w:r>
          </w:p>
        </w:tc>
      </w:tr>
      <w:tr w:rsidR="004A1497" w:rsidRPr="004A1497" w14:paraId="4A148AB4" w14:textId="77777777" w:rsidTr="004A1497">
        <w:trPr>
          <w:trHeight w:val="69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EB24" w14:textId="272A179A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88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Zagorje International d.o.o., Kardinala Stepinca 2, Krapina, OIB: 41644317854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1B5C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Zagorje-international.hr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4168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Informativni programski sadržaj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1A54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09C4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2.030,00</w:t>
            </w:r>
          </w:p>
        </w:tc>
      </w:tr>
      <w:tr w:rsidR="004A1497" w:rsidRPr="004A1497" w14:paraId="165D1151" w14:textId="77777777" w:rsidTr="004A1497">
        <w:trPr>
          <w:trHeight w:val="60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7D1" w14:textId="3A4FEC54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A09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Radio Kaj d.o.o., Haendelova 4, Zagreb, 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OIB: 68155026706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C1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Radio Kaj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D00B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Međimurski i varaždinski kraj na Radiju Kaj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E461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6216D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6.510,00</w:t>
            </w:r>
          </w:p>
        </w:tc>
      </w:tr>
      <w:tr w:rsidR="004A1497" w:rsidRPr="004A1497" w14:paraId="7420DC6D" w14:textId="77777777" w:rsidTr="004A1497">
        <w:trPr>
          <w:trHeight w:val="705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052E" w14:textId="057D7DCE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465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Sportalo j.d.o.o., Gradac, Kralja Zvonimira 16, Pleternica, OIB: 21374223931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063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Sportalo.hr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A8F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Praćenje i promocija sporta te zdravog načina života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Varaždinske županije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C90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A745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210,00</w:t>
            </w:r>
          </w:p>
        </w:tc>
      </w:tr>
      <w:tr w:rsidR="004A1497" w:rsidRPr="004A1497" w14:paraId="649C1691" w14:textId="77777777" w:rsidTr="004A1497">
        <w:trPr>
          <w:trHeight w:val="6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440D" w14:textId="78A5A37A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  <w:r w:rsidR="00866D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6356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Njuškalica d.o.o., Lug Zabočki 71f, Zabok,</w:t>
            </w: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OIB: 17837875668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D86B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NiZagorjemalo.hr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C93" w14:textId="77777777" w:rsidR="004A1497" w:rsidRPr="004A1497" w:rsidRDefault="004A1497" w:rsidP="004A1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Klipič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F68" w14:textId="77777777" w:rsidR="004A1497" w:rsidRPr="004A1497" w:rsidRDefault="004A1497" w:rsidP="004A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A4C" w14:textId="77777777" w:rsidR="004A1497" w:rsidRPr="004A1497" w:rsidRDefault="004A1497" w:rsidP="004A1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A149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630,00</w:t>
            </w:r>
          </w:p>
        </w:tc>
      </w:tr>
    </w:tbl>
    <w:p w14:paraId="17643680" w14:textId="77777777" w:rsidR="004A1497" w:rsidRDefault="004A1497"/>
    <w:p w14:paraId="04FB4866" w14:textId="7098A1CC" w:rsidR="00D44E50" w:rsidRDefault="005A1540" w:rsidP="005A15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4C34DD87" w14:textId="6A467E67" w:rsidR="004A1497" w:rsidRDefault="004A1497" w:rsidP="00977C71">
      <w:pPr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Povjerenstvo za razmatranje 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>vrednovanje prijava pristiglih 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>javne pozive za</w:t>
      </w:r>
      <w:r w:rsidR="00095B10">
        <w:rPr>
          <w:rFonts w:ascii="Times New Roman" w:hAnsi="Times New Roman" w:cs="Times New Roman"/>
          <w:b/>
          <w:bCs/>
          <w:sz w:val="24"/>
          <w:szCs w:val="24"/>
        </w:rPr>
        <w:t xml:space="preserve"> su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>programskih sadržaja elektroničkih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medija od interesa za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="00095B1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>araždinsku županiju u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5B1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95B10" w:rsidRPr="004A1497">
        <w:rPr>
          <w:rFonts w:ascii="Times New Roman" w:hAnsi="Times New Roman" w:cs="Times New Roman"/>
          <w:b/>
          <w:bCs/>
          <w:sz w:val="24"/>
          <w:szCs w:val="24"/>
        </w:rPr>
        <w:t>odini</w:t>
      </w:r>
    </w:p>
    <w:sectPr w:rsidR="004A1497" w:rsidSect="004A14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97"/>
    <w:rsid w:val="00095B10"/>
    <w:rsid w:val="00234D8D"/>
    <w:rsid w:val="002A41D9"/>
    <w:rsid w:val="004A1497"/>
    <w:rsid w:val="005A1540"/>
    <w:rsid w:val="006F22C8"/>
    <w:rsid w:val="00804A5B"/>
    <w:rsid w:val="00866DEF"/>
    <w:rsid w:val="008F64AB"/>
    <w:rsid w:val="00977C71"/>
    <w:rsid w:val="00C26DB0"/>
    <w:rsid w:val="00D44E50"/>
    <w:rsid w:val="00E71F1D"/>
    <w:rsid w:val="00E9744E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2EC9"/>
  <w15:chartTrackingRefBased/>
  <w15:docId w15:val="{A09D9213-7BBB-48C8-B1E3-26CA086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14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3</cp:revision>
  <cp:lastPrinted>2023-04-20T11:26:00Z</cp:lastPrinted>
  <dcterms:created xsi:type="dcterms:W3CDTF">2023-04-24T12:23:00Z</dcterms:created>
  <dcterms:modified xsi:type="dcterms:W3CDTF">2023-05-05T08:52:00Z</dcterms:modified>
</cp:coreProperties>
</file>