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0B4C" w:rsidRDefault="00A171A3" w:rsidP="00D0592E">
      <w:pPr>
        <w:rPr>
          <w:lang w:val="de-DE"/>
        </w:rPr>
      </w:pPr>
      <w:r>
        <w:rPr>
          <w:lang w:val="de-DE"/>
        </w:rPr>
        <w:t xml:space="preserve">   </w:t>
      </w:r>
    </w:p>
    <w:p w:rsidR="009D0B4C" w:rsidRDefault="009D0B4C" w:rsidP="00D0592E">
      <w:pPr>
        <w:rPr>
          <w:lang w:val="de-DE"/>
        </w:rPr>
      </w:pPr>
      <w:bookmarkStart w:id="0" w:name="_GoBack"/>
    </w:p>
    <w:p w:rsidR="009012F6" w:rsidRPr="00153A30" w:rsidRDefault="00636E71" w:rsidP="00636E71">
      <w:pPr>
        <w:rPr>
          <w:b/>
          <w:color w:val="FF0000"/>
          <w:lang w:val="de-DE"/>
        </w:rPr>
      </w:pPr>
      <w:r w:rsidRPr="00153A30">
        <w:rPr>
          <w:b/>
          <w:color w:val="FF0000"/>
          <w:lang w:val="de-DE"/>
        </w:rPr>
        <w:t xml:space="preserve">Varaždinska </w:t>
      </w:r>
      <w:proofErr w:type="spellStart"/>
      <w:r w:rsidRPr="00153A30">
        <w:rPr>
          <w:b/>
          <w:color w:val="FF0000"/>
          <w:lang w:val="de-DE"/>
        </w:rPr>
        <w:t>županija</w:t>
      </w:r>
      <w:proofErr w:type="spellEnd"/>
      <w:r w:rsidRPr="00153A30">
        <w:rPr>
          <w:b/>
          <w:color w:val="FF0000"/>
          <w:lang w:val="de-DE"/>
        </w:rPr>
        <w:t xml:space="preserve"> - </w:t>
      </w:r>
      <w:proofErr w:type="spellStart"/>
      <w:r w:rsidRPr="00153A30">
        <w:rPr>
          <w:b/>
          <w:color w:val="FF0000"/>
          <w:lang w:val="de-DE"/>
        </w:rPr>
        <w:t>partner</w:t>
      </w:r>
      <w:proofErr w:type="spellEnd"/>
      <w:r w:rsidRPr="00153A30">
        <w:rPr>
          <w:b/>
          <w:color w:val="FF0000"/>
          <w:lang w:val="de-DE"/>
        </w:rPr>
        <w:t xml:space="preserve"> u </w:t>
      </w:r>
      <w:proofErr w:type="spellStart"/>
      <w:r w:rsidRPr="00153A30">
        <w:rPr>
          <w:b/>
          <w:color w:val="FF0000"/>
          <w:lang w:val="de-DE"/>
        </w:rPr>
        <w:t>projektu</w:t>
      </w:r>
      <w:proofErr w:type="spellEnd"/>
      <w:r w:rsidRPr="00153A30">
        <w:rPr>
          <w:b/>
          <w:color w:val="FF0000"/>
          <w:lang w:val="de-DE"/>
        </w:rPr>
        <w:t xml:space="preserve"> STAIRS za </w:t>
      </w:r>
      <w:r w:rsidRPr="00153A30">
        <w:rPr>
          <w:b/>
          <w:color w:val="FF0000"/>
          <w:szCs w:val="24"/>
        </w:rPr>
        <w:t xml:space="preserve">inovativni pristup </w:t>
      </w:r>
      <w:proofErr w:type="spellStart"/>
      <w:r w:rsidRPr="00153A30">
        <w:rPr>
          <w:b/>
          <w:color w:val="FF0000"/>
          <w:szCs w:val="24"/>
        </w:rPr>
        <w:t>inkluzivnom</w:t>
      </w:r>
      <w:proofErr w:type="spellEnd"/>
      <w:r w:rsidRPr="00153A30">
        <w:rPr>
          <w:b/>
          <w:color w:val="FF0000"/>
          <w:szCs w:val="24"/>
        </w:rPr>
        <w:t xml:space="preserve"> učenju</w:t>
      </w:r>
    </w:p>
    <w:p w:rsidR="00D0592E" w:rsidRDefault="00D0592E" w:rsidP="00636E71">
      <w:pPr>
        <w:rPr>
          <w:lang w:val="de-DE"/>
        </w:rPr>
      </w:pPr>
    </w:p>
    <w:bookmarkEnd w:id="0"/>
    <w:p w:rsidR="000500DB" w:rsidRDefault="000500DB" w:rsidP="00636E71"/>
    <w:p w:rsidR="00D0592E" w:rsidRPr="00FB0DA7" w:rsidRDefault="00D0592E" w:rsidP="00636E71">
      <w:pPr>
        <w:rPr>
          <w:szCs w:val="24"/>
        </w:rPr>
      </w:pPr>
      <w:r w:rsidRPr="00FB0DA7">
        <w:rPr>
          <w:szCs w:val="24"/>
        </w:rPr>
        <w:t xml:space="preserve">Od 7. do 8. ožujka u Budimpešti je održan </w:t>
      </w:r>
      <w:r w:rsidR="00636E71" w:rsidRPr="00636E71">
        <w:rPr>
          <w:color w:val="FF0000"/>
          <w:szCs w:val="24"/>
        </w:rPr>
        <w:t>početni sastanak</w:t>
      </w:r>
      <w:r w:rsidRPr="00636E71">
        <w:rPr>
          <w:color w:val="FF0000"/>
          <w:szCs w:val="24"/>
        </w:rPr>
        <w:t xml:space="preserve"> </w:t>
      </w:r>
      <w:r w:rsidRPr="00FB0DA7">
        <w:rPr>
          <w:szCs w:val="24"/>
        </w:rPr>
        <w:t>za projekt STAIRS</w:t>
      </w:r>
      <w:r w:rsidR="00636E71">
        <w:rPr>
          <w:szCs w:val="24"/>
        </w:rPr>
        <w:t xml:space="preserve"> -</w:t>
      </w:r>
      <w:r w:rsidRPr="00FB0DA7">
        <w:rPr>
          <w:rFonts w:eastAsiaTheme="minorEastAsia"/>
          <w:color w:val="000000" w:themeColor="text1"/>
          <w:kern w:val="24"/>
          <w:szCs w:val="24"/>
        </w:rPr>
        <w:t xml:space="preserve"> </w:t>
      </w:r>
      <w:r w:rsidRPr="00FB0DA7">
        <w:rPr>
          <w:szCs w:val="24"/>
        </w:rPr>
        <w:t>"</w:t>
      </w:r>
      <w:r w:rsidRPr="00FB0DA7">
        <w:rPr>
          <w:szCs w:val="24"/>
          <w:lang w:val="en-US"/>
        </w:rPr>
        <w:t>S</w:t>
      </w:r>
      <w:proofErr w:type="spellStart"/>
      <w:r w:rsidRPr="00FB0DA7">
        <w:rPr>
          <w:szCs w:val="24"/>
        </w:rPr>
        <w:t>takeholders</w:t>
      </w:r>
      <w:proofErr w:type="spellEnd"/>
      <w:r w:rsidRPr="00FB0DA7">
        <w:rPr>
          <w:szCs w:val="24"/>
        </w:rPr>
        <w:t xml:space="preserve"> </w:t>
      </w:r>
      <w:proofErr w:type="spellStart"/>
      <w:r w:rsidRPr="00FB0DA7">
        <w:rPr>
          <w:szCs w:val="24"/>
        </w:rPr>
        <w:t>Together</w:t>
      </w:r>
      <w:proofErr w:type="spellEnd"/>
      <w:r w:rsidRPr="00FB0DA7">
        <w:rPr>
          <w:szCs w:val="24"/>
        </w:rPr>
        <w:t xml:space="preserve"> </w:t>
      </w:r>
      <w:proofErr w:type="spellStart"/>
      <w:r w:rsidRPr="00FB0DA7">
        <w:rPr>
          <w:szCs w:val="24"/>
        </w:rPr>
        <w:t>Adapting</w:t>
      </w:r>
      <w:proofErr w:type="spellEnd"/>
      <w:r w:rsidRPr="00FB0DA7">
        <w:rPr>
          <w:szCs w:val="24"/>
        </w:rPr>
        <w:t xml:space="preserve"> </w:t>
      </w:r>
      <w:proofErr w:type="spellStart"/>
      <w:r w:rsidRPr="00FB0DA7">
        <w:rPr>
          <w:szCs w:val="24"/>
        </w:rPr>
        <w:t>Ideas</w:t>
      </w:r>
      <w:proofErr w:type="spellEnd"/>
      <w:r w:rsidRPr="00FB0DA7">
        <w:rPr>
          <w:szCs w:val="24"/>
        </w:rPr>
        <w:t xml:space="preserve"> to </w:t>
      </w:r>
      <w:proofErr w:type="spellStart"/>
      <w:r w:rsidRPr="00FB0DA7">
        <w:rPr>
          <w:szCs w:val="24"/>
        </w:rPr>
        <w:t>Readjust</w:t>
      </w:r>
      <w:proofErr w:type="spellEnd"/>
      <w:r w:rsidRPr="00FB0DA7">
        <w:rPr>
          <w:szCs w:val="24"/>
        </w:rPr>
        <w:t xml:space="preserve"> </w:t>
      </w:r>
      <w:proofErr w:type="spellStart"/>
      <w:r w:rsidRPr="00FB0DA7">
        <w:rPr>
          <w:szCs w:val="24"/>
        </w:rPr>
        <w:t>Local</w:t>
      </w:r>
      <w:proofErr w:type="spellEnd"/>
      <w:r w:rsidRPr="00FB0DA7">
        <w:rPr>
          <w:szCs w:val="24"/>
        </w:rPr>
        <w:t xml:space="preserve"> Systems to </w:t>
      </w:r>
      <w:proofErr w:type="spellStart"/>
      <w:r w:rsidRPr="00FB0DA7">
        <w:rPr>
          <w:szCs w:val="24"/>
        </w:rPr>
        <w:t>Promote</w:t>
      </w:r>
      <w:proofErr w:type="spellEnd"/>
      <w:r w:rsidRPr="00FB0DA7">
        <w:rPr>
          <w:szCs w:val="24"/>
        </w:rPr>
        <w:t xml:space="preserve"> </w:t>
      </w:r>
      <w:proofErr w:type="spellStart"/>
      <w:r w:rsidRPr="00FB0DA7">
        <w:rPr>
          <w:szCs w:val="24"/>
        </w:rPr>
        <w:t>Inclusive</w:t>
      </w:r>
      <w:proofErr w:type="spellEnd"/>
      <w:r w:rsidRPr="00FB0DA7">
        <w:rPr>
          <w:szCs w:val="24"/>
        </w:rPr>
        <w:t xml:space="preserve"> </w:t>
      </w:r>
      <w:proofErr w:type="spellStart"/>
      <w:r w:rsidRPr="00FB0DA7">
        <w:rPr>
          <w:szCs w:val="24"/>
        </w:rPr>
        <w:t>Education</w:t>
      </w:r>
      <w:proofErr w:type="spellEnd"/>
      <w:r w:rsidRPr="00FB0DA7">
        <w:rPr>
          <w:szCs w:val="24"/>
        </w:rPr>
        <w:t xml:space="preserve">" iz programa ERASMUS +K3 u kojem Varaždinska županija (Upravni odjel za prosvjetu, kulturu i sport) sudjeluje kao partner. </w:t>
      </w:r>
    </w:p>
    <w:p w:rsidR="00D0592E" w:rsidRPr="00FB0DA7" w:rsidRDefault="00636E71" w:rsidP="00636E71">
      <w:pPr>
        <w:rPr>
          <w:szCs w:val="24"/>
        </w:rPr>
      </w:pPr>
      <w:r>
        <w:rPr>
          <w:szCs w:val="24"/>
        </w:rPr>
        <w:br/>
      </w:r>
      <w:r w:rsidR="00D0592E" w:rsidRPr="00FB0DA7">
        <w:rPr>
          <w:szCs w:val="24"/>
        </w:rPr>
        <w:t xml:space="preserve">Sastanku su prisustvovali Robert Kelemen, Irena Jović i Silvija Ladić Fischer, članovi projektnog </w:t>
      </w:r>
      <w:r w:rsidR="00BD037F">
        <w:rPr>
          <w:szCs w:val="24"/>
        </w:rPr>
        <w:t>tima za Varaždinsku županiju</w:t>
      </w:r>
      <w:r w:rsidR="00D0592E" w:rsidRPr="00FB0DA7">
        <w:rPr>
          <w:szCs w:val="24"/>
        </w:rPr>
        <w:t>.</w:t>
      </w:r>
    </w:p>
    <w:p w:rsidR="00D0592E" w:rsidRPr="00FB0DA7" w:rsidRDefault="00D0592E" w:rsidP="00636E71">
      <w:pPr>
        <w:rPr>
          <w:szCs w:val="24"/>
        </w:rPr>
      </w:pPr>
    </w:p>
    <w:p w:rsidR="00D0592E" w:rsidRPr="00FB0DA7" w:rsidRDefault="00D0592E" w:rsidP="00636E71">
      <w:pPr>
        <w:rPr>
          <w:szCs w:val="24"/>
        </w:rPr>
      </w:pPr>
      <w:r w:rsidRPr="00FB0DA7">
        <w:rPr>
          <w:szCs w:val="24"/>
        </w:rPr>
        <w:t>Svrha sastanka je bila upoznavanje partnera, razgovor o ulozi, odgovornosti i načinu provođenja projektnih aktivnosti, definiranje ciljeva u narednom razdoblju i priprema drugog partnerskog sastanka u Varaždinu, financijska i administrativna pitanja na projektu, izrada prijedloga projektnog loga i slogana. Također su donesene konkretne odluke u kojem smjeru će se projekt razvijati i</w:t>
      </w:r>
      <w:r w:rsidR="00153A30">
        <w:rPr>
          <w:szCs w:val="24"/>
        </w:rPr>
        <w:t>,</w:t>
      </w:r>
      <w:r w:rsidRPr="00FB0DA7">
        <w:rPr>
          <w:szCs w:val="24"/>
        </w:rPr>
        <w:t xml:space="preserve"> u skladu s tim</w:t>
      </w:r>
      <w:r w:rsidR="00153A30">
        <w:rPr>
          <w:szCs w:val="24"/>
        </w:rPr>
        <w:t>,</w:t>
      </w:r>
      <w:r w:rsidRPr="00FB0DA7">
        <w:rPr>
          <w:szCs w:val="24"/>
        </w:rPr>
        <w:t xml:space="preserve"> koje su zadaće pojedinih partnera.</w:t>
      </w:r>
    </w:p>
    <w:p w:rsidR="00D0592E" w:rsidRPr="00FB0DA7" w:rsidRDefault="00D0592E" w:rsidP="00636E71">
      <w:pPr>
        <w:rPr>
          <w:szCs w:val="24"/>
        </w:rPr>
      </w:pPr>
    </w:p>
    <w:p w:rsidR="000C3F0D" w:rsidRPr="00FB0DA7" w:rsidRDefault="000C3F0D" w:rsidP="00636E71">
      <w:pPr>
        <w:snapToGrid w:val="0"/>
        <w:rPr>
          <w:szCs w:val="24"/>
          <w:lang w:val="hu-HU"/>
        </w:rPr>
      </w:pPr>
      <w:r w:rsidRPr="00FB0DA7">
        <w:rPr>
          <w:szCs w:val="24"/>
        </w:rPr>
        <w:t xml:space="preserve">Prijavitelj projekta je </w:t>
      </w:r>
      <w:r w:rsidRPr="00FB0DA7">
        <w:rPr>
          <w:szCs w:val="24"/>
          <w:lang w:val="hu-HU"/>
        </w:rPr>
        <w:t>Tempus Public Foundation</w:t>
      </w:r>
      <w:r w:rsidR="009571C3">
        <w:rPr>
          <w:szCs w:val="24"/>
          <w:lang w:val="hu-HU"/>
        </w:rPr>
        <w:t xml:space="preserve"> iz Budimpešte (Mađarska)</w:t>
      </w:r>
      <w:r w:rsidRPr="00FB0DA7">
        <w:rPr>
          <w:szCs w:val="24"/>
          <w:lang w:val="hu-HU"/>
        </w:rPr>
        <w:t xml:space="preserve">, a partneri su: </w:t>
      </w:r>
    </w:p>
    <w:p w:rsidR="000C3F0D" w:rsidRPr="00153A30" w:rsidRDefault="009571C3" w:rsidP="00636E71">
      <w:pPr>
        <w:numPr>
          <w:ilvl w:val="0"/>
          <w:numId w:val="1"/>
        </w:numPr>
        <w:rPr>
          <w:rFonts w:eastAsiaTheme="minorHAnsi"/>
          <w:szCs w:val="24"/>
          <w:lang w:val="hu-HU" w:eastAsia="en-US"/>
        </w:rPr>
      </w:pPr>
      <w:r>
        <w:rPr>
          <w:rFonts w:eastAsiaTheme="minorHAnsi"/>
          <w:szCs w:val="24"/>
          <w:lang w:val="hu-HU" w:eastAsia="en-US"/>
        </w:rPr>
        <w:t xml:space="preserve">Universidade Lusofona de Humanidades e </w:t>
      </w:r>
      <w:r w:rsidRPr="00153A30">
        <w:rPr>
          <w:rFonts w:eastAsiaTheme="minorHAnsi"/>
          <w:szCs w:val="24"/>
          <w:lang w:val="hu-HU" w:eastAsia="en-US"/>
        </w:rPr>
        <w:t xml:space="preserve">Tehnologias </w:t>
      </w:r>
      <w:r w:rsidR="00636E71" w:rsidRPr="00153A30">
        <w:rPr>
          <w:rFonts w:eastAsiaTheme="minorHAnsi"/>
          <w:szCs w:val="24"/>
          <w:lang w:val="hu-HU" w:eastAsia="en-US"/>
        </w:rPr>
        <w:t>–</w:t>
      </w:r>
      <w:r w:rsidRPr="00153A30">
        <w:rPr>
          <w:rFonts w:eastAsiaTheme="minorHAnsi"/>
          <w:szCs w:val="24"/>
          <w:lang w:val="hu-HU" w:eastAsia="en-US"/>
        </w:rPr>
        <w:t xml:space="preserve"> </w:t>
      </w:r>
      <w:r w:rsidR="00636E71" w:rsidRPr="00153A30">
        <w:rPr>
          <w:rFonts w:eastAsiaTheme="minorHAnsi"/>
          <w:b/>
          <w:szCs w:val="24"/>
          <w:lang w:val="hu-HU" w:eastAsia="en-US"/>
        </w:rPr>
        <w:t>Portugal</w:t>
      </w:r>
      <w:r w:rsidR="00636E71" w:rsidRPr="00153A30">
        <w:rPr>
          <w:rFonts w:eastAsiaTheme="minorHAnsi"/>
          <w:szCs w:val="24"/>
          <w:lang w:val="hu-HU" w:eastAsia="en-US"/>
        </w:rPr>
        <w:t>;</w:t>
      </w:r>
    </w:p>
    <w:p w:rsidR="009571C3" w:rsidRPr="00153A30" w:rsidRDefault="000C3F0D" w:rsidP="00636E71">
      <w:pPr>
        <w:numPr>
          <w:ilvl w:val="0"/>
          <w:numId w:val="1"/>
        </w:numPr>
        <w:rPr>
          <w:rFonts w:eastAsiaTheme="minorHAnsi"/>
          <w:b/>
          <w:bCs/>
          <w:szCs w:val="24"/>
          <w:lang w:val="hu-HU" w:eastAsia="en-US"/>
        </w:rPr>
      </w:pPr>
      <w:r w:rsidRPr="00153A30">
        <w:rPr>
          <w:rFonts w:eastAsiaTheme="minorHAnsi"/>
          <w:szCs w:val="24"/>
          <w:lang w:val="hu-HU" w:eastAsia="en-US"/>
        </w:rPr>
        <w:t xml:space="preserve">Mary Immaculate College, University of Limerick – </w:t>
      </w:r>
      <w:r w:rsidR="00636E71" w:rsidRPr="00153A30">
        <w:rPr>
          <w:rFonts w:eastAsiaTheme="minorHAnsi"/>
          <w:b/>
          <w:bCs/>
          <w:szCs w:val="24"/>
          <w:lang w:val="hu-HU" w:eastAsia="en-US"/>
        </w:rPr>
        <w:t>Irska</w:t>
      </w:r>
      <w:r w:rsidR="00636E71" w:rsidRPr="00153A30">
        <w:rPr>
          <w:rFonts w:eastAsiaTheme="minorHAnsi"/>
          <w:szCs w:val="24"/>
          <w:lang w:val="hu-HU" w:eastAsia="en-US"/>
        </w:rPr>
        <w:t>;</w:t>
      </w:r>
      <w:r w:rsidRPr="00153A30">
        <w:rPr>
          <w:rFonts w:eastAsiaTheme="minorHAnsi"/>
          <w:szCs w:val="24"/>
          <w:lang w:val="hu-HU" w:eastAsia="en-US"/>
        </w:rPr>
        <w:t xml:space="preserve"> </w:t>
      </w:r>
    </w:p>
    <w:p w:rsidR="009571C3" w:rsidRPr="00153A30" w:rsidRDefault="009571C3" w:rsidP="00636E71">
      <w:pPr>
        <w:numPr>
          <w:ilvl w:val="0"/>
          <w:numId w:val="1"/>
        </w:numPr>
        <w:rPr>
          <w:rFonts w:eastAsiaTheme="minorHAnsi"/>
          <w:b/>
          <w:bCs/>
          <w:szCs w:val="24"/>
          <w:lang w:val="hu-HU" w:eastAsia="en-US"/>
        </w:rPr>
      </w:pPr>
      <w:r w:rsidRPr="00153A30">
        <w:rPr>
          <w:rFonts w:eastAsiaTheme="minorHAnsi"/>
          <w:szCs w:val="24"/>
          <w:lang w:val="hu-HU" w:eastAsia="en-US"/>
        </w:rPr>
        <w:t xml:space="preserve">Centre for Applied Research and Continuing Education - </w:t>
      </w:r>
      <w:r w:rsidR="00636E71" w:rsidRPr="00153A30">
        <w:rPr>
          <w:rFonts w:eastAsiaTheme="minorHAnsi"/>
          <w:b/>
          <w:szCs w:val="24"/>
          <w:lang w:val="hu-HU" w:eastAsia="en-US"/>
        </w:rPr>
        <w:t>Češka</w:t>
      </w:r>
      <w:r w:rsidR="00636E71" w:rsidRPr="00153A30">
        <w:rPr>
          <w:rFonts w:eastAsiaTheme="minorHAnsi"/>
          <w:szCs w:val="24"/>
          <w:lang w:val="hu-HU" w:eastAsia="en-US"/>
        </w:rPr>
        <w:t>;</w:t>
      </w:r>
    </w:p>
    <w:p w:rsidR="000C3F0D" w:rsidRPr="00153A30" w:rsidRDefault="000C3F0D" w:rsidP="00636E71">
      <w:pPr>
        <w:numPr>
          <w:ilvl w:val="0"/>
          <w:numId w:val="1"/>
        </w:numPr>
        <w:rPr>
          <w:rFonts w:eastAsiaTheme="minorHAnsi"/>
          <w:szCs w:val="24"/>
          <w:lang w:val="hu-HU" w:eastAsia="en-US"/>
        </w:rPr>
      </w:pPr>
      <w:r w:rsidRPr="00153A30">
        <w:rPr>
          <w:rFonts w:eastAsiaTheme="minorHAnsi"/>
          <w:szCs w:val="24"/>
          <w:lang w:val="hu-HU" w:eastAsia="en-US"/>
        </w:rPr>
        <w:t xml:space="preserve">Institute of the Republic of Slovenia for Vocational Education and Training – </w:t>
      </w:r>
      <w:r w:rsidRPr="00153A30">
        <w:rPr>
          <w:rFonts w:eastAsiaTheme="minorHAnsi"/>
          <w:b/>
          <w:bCs/>
          <w:szCs w:val="24"/>
          <w:lang w:val="hu-HU" w:eastAsia="en-US"/>
        </w:rPr>
        <w:t>S</w:t>
      </w:r>
      <w:r w:rsidR="00636E71" w:rsidRPr="00153A30">
        <w:rPr>
          <w:rFonts w:eastAsiaTheme="minorHAnsi"/>
          <w:b/>
          <w:bCs/>
          <w:szCs w:val="24"/>
          <w:lang w:val="hu-HU" w:eastAsia="en-US"/>
        </w:rPr>
        <w:t>lovenija</w:t>
      </w:r>
      <w:r w:rsidR="00636E71" w:rsidRPr="00153A30">
        <w:rPr>
          <w:rFonts w:eastAsiaTheme="minorHAnsi"/>
          <w:szCs w:val="24"/>
          <w:lang w:val="hu-HU" w:eastAsia="en-US"/>
        </w:rPr>
        <w:t>;</w:t>
      </w:r>
      <w:r w:rsidRPr="00153A30">
        <w:rPr>
          <w:rFonts w:eastAsiaTheme="minorHAnsi"/>
          <w:b/>
          <w:bCs/>
          <w:szCs w:val="24"/>
          <w:lang w:val="hu-HU" w:eastAsia="en-US"/>
        </w:rPr>
        <w:t xml:space="preserve"> </w:t>
      </w:r>
    </w:p>
    <w:p w:rsidR="000C3F0D" w:rsidRPr="00153A30" w:rsidRDefault="009B61B2" w:rsidP="00636E71">
      <w:pPr>
        <w:numPr>
          <w:ilvl w:val="0"/>
          <w:numId w:val="1"/>
        </w:numPr>
        <w:rPr>
          <w:rFonts w:eastAsiaTheme="minorHAnsi"/>
          <w:szCs w:val="24"/>
          <w:lang w:val="hu-HU" w:eastAsia="en-US"/>
        </w:rPr>
      </w:pPr>
      <w:r w:rsidRPr="00153A30">
        <w:rPr>
          <w:rFonts w:eastAsiaTheme="minorHAnsi"/>
          <w:szCs w:val="24"/>
          <w:lang w:val="hu-HU" w:eastAsia="en-US"/>
        </w:rPr>
        <w:t>Educational Research Institute</w:t>
      </w:r>
      <w:r w:rsidR="000C3F0D" w:rsidRPr="00153A30">
        <w:rPr>
          <w:rFonts w:eastAsiaTheme="minorHAnsi"/>
          <w:szCs w:val="24"/>
          <w:lang w:val="hu-HU" w:eastAsia="en-US"/>
        </w:rPr>
        <w:t xml:space="preserve"> – </w:t>
      </w:r>
      <w:r w:rsidR="000C3F0D" w:rsidRPr="00153A30">
        <w:rPr>
          <w:rFonts w:eastAsiaTheme="minorHAnsi"/>
          <w:b/>
          <w:bCs/>
          <w:szCs w:val="24"/>
          <w:lang w:val="hu-HU" w:eastAsia="en-US"/>
        </w:rPr>
        <w:t>S</w:t>
      </w:r>
      <w:r w:rsidR="00636E71" w:rsidRPr="00153A30">
        <w:rPr>
          <w:rFonts w:eastAsiaTheme="minorHAnsi"/>
          <w:b/>
          <w:bCs/>
          <w:szCs w:val="24"/>
          <w:lang w:val="hu-HU" w:eastAsia="en-US"/>
        </w:rPr>
        <w:t>lovenija</w:t>
      </w:r>
      <w:r w:rsidR="00636E71" w:rsidRPr="00153A30">
        <w:rPr>
          <w:rFonts w:eastAsiaTheme="minorHAnsi"/>
          <w:szCs w:val="24"/>
          <w:lang w:val="hu-HU" w:eastAsia="en-US"/>
        </w:rPr>
        <w:t>;</w:t>
      </w:r>
    </w:p>
    <w:p w:rsidR="000C3F0D" w:rsidRPr="00153A30" w:rsidRDefault="000C3F0D" w:rsidP="00636E71">
      <w:pPr>
        <w:numPr>
          <w:ilvl w:val="0"/>
          <w:numId w:val="1"/>
        </w:numPr>
        <w:rPr>
          <w:rFonts w:eastAsiaTheme="minorHAnsi"/>
          <w:szCs w:val="24"/>
          <w:lang w:val="hu-HU" w:eastAsia="en-US"/>
        </w:rPr>
      </w:pPr>
      <w:r w:rsidRPr="00153A30">
        <w:rPr>
          <w:rFonts w:eastAsiaTheme="minorHAnsi"/>
          <w:szCs w:val="24"/>
          <w:lang w:val="hu-HU" w:eastAsia="en-US"/>
        </w:rPr>
        <w:t>Varaždin</w:t>
      </w:r>
      <w:r w:rsidR="00636E71" w:rsidRPr="00153A30">
        <w:rPr>
          <w:rFonts w:eastAsiaTheme="minorHAnsi"/>
          <w:szCs w:val="24"/>
          <w:lang w:val="hu-HU" w:eastAsia="en-US"/>
        </w:rPr>
        <w:t xml:space="preserve">ska županija, Upravni odjel za prosvjetu, kulturu i sport – </w:t>
      </w:r>
      <w:r w:rsidR="00636E71" w:rsidRPr="00153A30">
        <w:rPr>
          <w:rFonts w:eastAsiaTheme="minorHAnsi"/>
          <w:b/>
          <w:szCs w:val="24"/>
          <w:lang w:val="hu-HU" w:eastAsia="en-US"/>
        </w:rPr>
        <w:t>Hrvatska</w:t>
      </w:r>
      <w:r w:rsidR="00636E71" w:rsidRPr="00153A30">
        <w:rPr>
          <w:rFonts w:eastAsiaTheme="minorHAnsi"/>
          <w:szCs w:val="24"/>
          <w:lang w:val="hu-HU" w:eastAsia="en-US"/>
        </w:rPr>
        <w:t>.</w:t>
      </w:r>
    </w:p>
    <w:p w:rsidR="000C3F0D" w:rsidRPr="00636E71" w:rsidRDefault="000C3F0D" w:rsidP="00636E71">
      <w:pPr>
        <w:rPr>
          <w:color w:val="FF0000"/>
          <w:szCs w:val="24"/>
        </w:rPr>
      </w:pPr>
    </w:p>
    <w:p w:rsidR="000C3F0D" w:rsidRPr="00FB0DA7" w:rsidRDefault="000C3F0D" w:rsidP="00636E71">
      <w:pPr>
        <w:rPr>
          <w:szCs w:val="24"/>
        </w:rPr>
      </w:pPr>
      <w:r w:rsidRPr="00FB0DA7">
        <w:rPr>
          <w:szCs w:val="24"/>
        </w:rPr>
        <w:t>Cilj projekta</w:t>
      </w:r>
      <w:r w:rsidR="00FB0DA7">
        <w:rPr>
          <w:szCs w:val="24"/>
        </w:rPr>
        <w:t xml:space="preserve"> je</w:t>
      </w:r>
      <w:r w:rsidRPr="00FB0DA7">
        <w:rPr>
          <w:szCs w:val="24"/>
        </w:rPr>
        <w:t xml:space="preserve"> promocija </w:t>
      </w:r>
      <w:proofErr w:type="spellStart"/>
      <w:r w:rsidRPr="00FB0DA7">
        <w:rPr>
          <w:szCs w:val="24"/>
        </w:rPr>
        <w:t>inkluzivnog</w:t>
      </w:r>
      <w:proofErr w:type="spellEnd"/>
      <w:r w:rsidRPr="00FB0DA7">
        <w:rPr>
          <w:szCs w:val="24"/>
        </w:rPr>
        <w:t xml:space="preserve"> učenja kroz unapređenje kompetencija i profesionalnog znanja. Projekt će se provoditi kroz razmjenu znanja i iskustava zemalja partnera u projektu, u kojem će sudjelovati pedagoški centri</w:t>
      </w:r>
      <w:r w:rsidR="00FB0DA7">
        <w:rPr>
          <w:szCs w:val="24"/>
        </w:rPr>
        <w:t>,</w:t>
      </w:r>
      <w:r w:rsidRPr="00FB0DA7">
        <w:rPr>
          <w:szCs w:val="24"/>
        </w:rPr>
        <w:t xml:space="preserve"> lokalne obrazovne vlasti te ostali dionici koji sudjeluju u oblikovanju obrazovnih politika na regionalnoj i nacionalnoj razini. </w:t>
      </w:r>
    </w:p>
    <w:p w:rsidR="00636E71" w:rsidRDefault="00636E71" w:rsidP="00636E71">
      <w:pPr>
        <w:rPr>
          <w:szCs w:val="24"/>
        </w:rPr>
      </w:pPr>
    </w:p>
    <w:p w:rsidR="000C3F0D" w:rsidRPr="00FB0DA7" w:rsidRDefault="00636E71" w:rsidP="00636E71">
      <w:pPr>
        <w:rPr>
          <w:szCs w:val="24"/>
        </w:rPr>
      </w:pPr>
      <w:r>
        <w:rPr>
          <w:szCs w:val="24"/>
        </w:rPr>
        <w:t xml:space="preserve">Tijekom </w:t>
      </w:r>
      <w:r w:rsidR="000C3F0D" w:rsidRPr="00FB0DA7">
        <w:rPr>
          <w:szCs w:val="24"/>
        </w:rPr>
        <w:t xml:space="preserve">tri godine trajanja projekta izradit će se preporuke za novi inovativni pristup </w:t>
      </w:r>
      <w:proofErr w:type="spellStart"/>
      <w:r w:rsidR="000C3F0D" w:rsidRPr="00FB0DA7">
        <w:rPr>
          <w:szCs w:val="24"/>
        </w:rPr>
        <w:t>inkluzivnom</w:t>
      </w:r>
      <w:proofErr w:type="spellEnd"/>
      <w:r w:rsidR="000C3F0D" w:rsidRPr="00FB0DA7">
        <w:rPr>
          <w:szCs w:val="24"/>
        </w:rPr>
        <w:t xml:space="preserve"> učenju u školama part</w:t>
      </w:r>
      <w:r w:rsidR="00FB0DA7">
        <w:rPr>
          <w:szCs w:val="24"/>
        </w:rPr>
        <w:t>nerskih  regija i zemalja</w:t>
      </w:r>
      <w:r w:rsidR="000C3F0D" w:rsidRPr="00FB0DA7">
        <w:rPr>
          <w:szCs w:val="24"/>
        </w:rPr>
        <w:t xml:space="preserve"> koji će promovirati i podupirati obrazovanja i treninge za rad s učenicima s posebnim potre</w:t>
      </w:r>
      <w:r w:rsidR="00FB0DA7">
        <w:rPr>
          <w:szCs w:val="24"/>
        </w:rPr>
        <w:t>bama i ostalim učenicima u nepovoljnom položaju zbog čega</w:t>
      </w:r>
      <w:r w:rsidR="000C3F0D" w:rsidRPr="00FB0DA7">
        <w:rPr>
          <w:szCs w:val="24"/>
        </w:rPr>
        <w:t xml:space="preserve"> su im rezultati učenja i napredovanja slabiji.</w:t>
      </w:r>
    </w:p>
    <w:p w:rsidR="00636E71" w:rsidRDefault="00636E71" w:rsidP="00636E71">
      <w:pPr>
        <w:rPr>
          <w:szCs w:val="24"/>
        </w:rPr>
      </w:pPr>
    </w:p>
    <w:p w:rsidR="000C3F0D" w:rsidRPr="00FB0DA7" w:rsidRDefault="000C3F0D" w:rsidP="00636E71">
      <w:pPr>
        <w:rPr>
          <w:szCs w:val="24"/>
        </w:rPr>
      </w:pPr>
      <w:r w:rsidRPr="00FB0DA7">
        <w:rPr>
          <w:szCs w:val="24"/>
        </w:rPr>
        <w:t>Projekt će trajati 3 godine, počevši od 31.</w:t>
      </w:r>
      <w:r w:rsidR="00636E71">
        <w:rPr>
          <w:szCs w:val="24"/>
        </w:rPr>
        <w:t xml:space="preserve"> siječnja </w:t>
      </w:r>
      <w:r w:rsidRPr="00FB0DA7">
        <w:rPr>
          <w:szCs w:val="24"/>
        </w:rPr>
        <w:t>2019. godine.</w:t>
      </w:r>
    </w:p>
    <w:p w:rsidR="00D0592E" w:rsidRPr="00FB0DA7" w:rsidRDefault="00D0592E" w:rsidP="00636E71">
      <w:pPr>
        <w:rPr>
          <w:szCs w:val="24"/>
        </w:rPr>
      </w:pPr>
    </w:p>
    <w:p w:rsidR="00D0592E" w:rsidRPr="00FB0DA7" w:rsidRDefault="00D0592E" w:rsidP="00D0592E">
      <w:pPr>
        <w:jc w:val="both"/>
        <w:rPr>
          <w:szCs w:val="24"/>
        </w:rPr>
      </w:pPr>
    </w:p>
    <w:p w:rsidR="000500DB" w:rsidRPr="00FB0DA7" w:rsidRDefault="000500DB" w:rsidP="000500DB">
      <w:pPr>
        <w:jc w:val="both"/>
        <w:rPr>
          <w:szCs w:val="24"/>
        </w:rPr>
      </w:pPr>
    </w:p>
    <w:sectPr w:rsidR="000500DB" w:rsidRPr="00FB0DA7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0697" w:rsidRDefault="00140697" w:rsidP="009D0B4C">
      <w:r>
        <w:separator/>
      </w:r>
    </w:p>
  </w:endnote>
  <w:endnote w:type="continuationSeparator" w:id="0">
    <w:p w:rsidR="00140697" w:rsidRDefault="00140697" w:rsidP="009D0B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0697" w:rsidRDefault="00140697" w:rsidP="009D0B4C">
      <w:r>
        <w:separator/>
      </w:r>
    </w:p>
  </w:footnote>
  <w:footnote w:type="continuationSeparator" w:id="0">
    <w:p w:rsidR="00140697" w:rsidRDefault="00140697" w:rsidP="009D0B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0B4C" w:rsidRDefault="009D0B4C">
    <w:pPr>
      <w:pStyle w:val="Zaglavlje"/>
    </w:pPr>
    <w:r>
      <w:rPr>
        <w:noProof/>
      </w:rPr>
      <w:drawing>
        <wp:inline distT="0" distB="0" distL="0" distR="0">
          <wp:extent cx="5760720" cy="1267968"/>
          <wp:effectExtent l="0" t="0" r="0" b="8890"/>
          <wp:docPr id="1" name="Slika 1" descr="C:\Users\Silvija\Desktop\WP1 - Management and Coordination\EU_LOGO_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ilvija\Desktop\WP1 - Management and Coordination\EU_LOGO_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6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B7300F"/>
    <w:multiLevelType w:val="hybridMultilevel"/>
    <w:tmpl w:val="F6361482"/>
    <w:lvl w:ilvl="0" w:tplc="202A33B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71A3"/>
    <w:rsid w:val="000500DB"/>
    <w:rsid w:val="0005676B"/>
    <w:rsid w:val="000841EE"/>
    <w:rsid w:val="000C3F0D"/>
    <w:rsid w:val="00140697"/>
    <w:rsid w:val="00153A30"/>
    <w:rsid w:val="001D4872"/>
    <w:rsid w:val="001D6370"/>
    <w:rsid w:val="00273D75"/>
    <w:rsid w:val="00336AC0"/>
    <w:rsid w:val="004054F5"/>
    <w:rsid w:val="0047264F"/>
    <w:rsid w:val="005D05ED"/>
    <w:rsid w:val="00636E71"/>
    <w:rsid w:val="0067246E"/>
    <w:rsid w:val="006D7ABB"/>
    <w:rsid w:val="008966B2"/>
    <w:rsid w:val="009012F6"/>
    <w:rsid w:val="009235C0"/>
    <w:rsid w:val="009571C3"/>
    <w:rsid w:val="009B61B2"/>
    <w:rsid w:val="009D0B4C"/>
    <w:rsid w:val="00A12031"/>
    <w:rsid w:val="00A171A3"/>
    <w:rsid w:val="00AA133B"/>
    <w:rsid w:val="00BD037F"/>
    <w:rsid w:val="00D0592E"/>
    <w:rsid w:val="00D6032D"/>
    <w:rsid w:val="00D91276"/>
    <w:rsid w:val="00E40D2A"/>
    <w:rsid w:val="00E6122F"/>
    <w:rsid w:val="00F45CD7"/>
    <w:rsid w:val="00FB0DA7"/>
    <w:rsid w:val="00FB2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0F35F8-4092-4298-8A37-1B2468E38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71A3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D0592E"/>
    <w:rPr>
      <w:szCs w:val="24"/>
    </w:rPr>
  </w:style>
  <w:style w:type="paragraph" w:styleId="Zaglavlje">
    <w:name w:val="header"/>
    <w:basedOn w:val="Normal"/>
    <w:link w:val="ZaglavljeChar"/>
    <w:uiPriority w:val="99"/>
    <w:unhideWhenUsed/>
    <w:rsid w:val="009D0B4C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9D0B4C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Podnoje">
    <w:name w:val="footer"/>
    <w:basedOn w:val="Normal"/>
    <w:link w:val="PodnojeChar"/>
    <w:uiPriority w:val="99"/>
    <w:unhideWhenUsed/>
    <w:rsid w:val="009D0B4C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9D0B4C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9D0B4C"/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9D0B4C"/>
    <w:rPr>
      <w:rFonts w:ascii="Tahoma" w:eastAsia="Times New Roman" w:hAnsi="Tahoma" w:cs="Tahoma"/>
      <w:sz w:val="16"/>
      <w:szCs w:val="16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566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2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331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Silvija Ladić</dc:creator>
  <cp:lastModifiedBy>Iva Janežić</cp:lastModifiedBy>
  <cp:revision>2</cp:revision>
  <dcterms:created xsi:type="dcterms:W3CDTF">2021-04-26T10:14:00Z</dcterms:created>
  <dcterms:modified xsi:type="dcterms:W3CDTF">2021-04-26T10:14:00Z</dcterms:modified>
</cp:coreProperties>
</file>