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2D7E" w14:textId="70B19BE6" w:rsidR="00D95913" w:rsidRDefault="00D95913" w:rsidP="00D95913">
      <w:pPr>
        <w:ind w:firstLine="708"/>
        <w:rPr>
          <w:rFonts w:ascii="HR Times New Roman EE/ISO 8859" w:hAnsi="HR Times New Roman EE/ISO 8859"/>
          <w:b/>
          <w:sz w:val="22"/>
          <w:lang w:val="de-DE"/>
        </w:rPr>
      </w:pPr>
      <w:r>
        <w:t xml:space="preserve">   </w:t>
      </w:r>
      <w:r w:rsidR="0070010B">
        <w:t xml:space="preserve">   </w:t>
      </w:r>
      <w:r>
        <w:t xml:space="preserve"> </w:t>
      </w:r>
      <w:r w:rsidR="00AD759F" w:rsidRPr="00323C08">
        <w:rPr>
          <w:noProof/>
        </w:rPr>
        <w:drawing>
          <wp:inline distT="0" distB="0" distL="0" distR="0" wp14:anchorId="47AC512F" wp14:editId="144330BE">
            <wp:extent cx="495300" cy="609600"/>
            <wp:effectExtent l="0" t="0" r="0" b="0"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AF9F0" w14:textId="77777777" w:rsidR="00305216" w:rsidRPr="002879B2" w:rsidRDefault="00305216" w:rsidP="00D95913">
      <w:pPr>
        <w:rPr>
          <w:rFonts w:ascii="HR Times New Roman EE/ISO 8859" w:hAnsi="HR Times New Roman EE/ISO 8859"/>
          <w:b/>
        </w:rPr>
      </w:pPr>
      <w:r w:rsidRPr="002879B2">
        <w:rPr>
          <w:rFonts w:ascii="HR Times New Roman EE/ISO 8859" w:hAnsi="HR Times New Roman EE/ISO 8859"/>
          <w:b/>
          <w:lang w:val="de-DE"/>
        </w:rPr>
        <w:t xml:space="preserve"> </w:t>
      </w:r>
      <w:r w:rsidRPr="002879B2">
        <w:rPr>
          <w:rFonts w:ascii="HR Times New Roman EE/ISO 8859" w:hAnsi="HR Times New Roman EE/ISO 8859"/>
          <w:b/>
        </w:rPr>
        <w:t>REPUBLIKA HRVATSKA</w:t>
      </w:r>
    </w:p>
    <w:p w14:paraId="30C34AC0" w14:textId="77777777" w:rsidR="00305216" w:rsidRPr="002879B2" w:rsidRDefault="00305216" w:rsidP="00305216">
      <w:pPr>
        <w:jc w:val="both"/>
        <w:rPr>
          <w:rFonts w:ascii="HR Times New Roman EE/ISO 8859" w:hAnsi="HR Times New Roman EE/ISO 8859"/>
          <w:b/>
        </w:rPr>
      </w:pPr>
      <w:r w:rsidRPr="002879B2">
        <w:rPr>
          <w:rStyle w:val="Hiperveza1"/>
          <w:rFonts w:ascii="HR Times New Roman EE/ISO 8859" w:hAnsi="HR Times New Roman EE/ISO 8859"/>
          <w:b/>
          <w:color w:val="000000"/>
          <w:u w:val="none"/>
        </w:rPr>
        <w:t>VARAŽDINSKA</w:t>
      </w:r>
      <w:r w:rsidRPr="002879B2">
        <w:rPr>
          <w:rFonts w:ascii="HR Times New Roman EE/ISO 8859" w:hAnsi="HR Times New Roman EE/ISO 8859"/>
          <w:b/>
        </w:rPr>
        <w:t xml:space="preserve"> ŽUPANIJA</w:t>
      </w:r>
    </w:p>
    <w:p w14:paraId="4F176411" w14:textId="77777777" w:rsidR="00305216" w:rsidRDefault="002D6716" w:rsidP="00D91A2A">
      <w:pPr>
        <w:spacing w:before="60" w:after="60"/>
        <w:jc w:val="both"/>
      </w:pPr>
      <w:r>
        <w:rPr>
          <w:b/>
        </w:rPr>
        <w:t xml:space="preserve"> </w:t>
      </w:r>
      <w:r w:rsidR="00C80F91">
        <w:rPr>
          <w:b/>
        </w:rPr>
        <w:t xml:space="preserve">   </w:t>
      </w:r>
      <w:r w:rsidR="00A933EB">
        <w:rPr>
          <w:b/>
        </w:rPr>
        <w:t xml:space="preserve">   </w:t>
      </w:r>
      <w:r w:rsidR="00C80F91">
        <w:rPr>
          <w:b/>
        </w:rPr>
        <w:t>Županijska skupština</w:t>
      </w:r>
    </w:p>
    <w:p w14:paraId="4F66C27B" w14:textId="1DB005E3" w:rsidR="00305216" w:rsidRPr="00096A35" w:rsidRDefault="00305216" w:rsidP="00305216">
      <w:pPr>
        <w:jc w:val="both"/>
      </w:pPr>
      <w:r w:rsidRPr="00096A35">
        <w:t xml:space="preserve">KLASA: </w:t>
      </w:r>
      <w:r w:rsidR="00501A98">
        <w:t>406-08/22-01/2</w:t>
      </w:r>
    </w:p>
    <w:p w14:paraId="343FCE83" w14:textId="0DE05EFE" w:rsidR="00305216" w:rsidRPr="00096A35" w:rsidRDefault="00250F2C" w:rsidP="00432102">
      <w:pPr>
        <w:jc w:val="both"/>
      </w:pPr>
      <w:r w:rsidRPr="00096A35">
        <w:t xml:space="preserve">URBROJ: </w:t>
      </w:r>
      <w:r w:rsidR="00501A98">
        <w:t>2186-01/1-22-1</w:t>
      </w:r>
    </w:p>
    <w:p w14:paraId="0EE24BAA" w14:textId="62B25E26" w:rsidR="00305216" w:rsidRPr="00514B3D" w:rsidRDefault="006020E4" w:rsidP="00432102">
      <w:pPr>
        <w:jc w:val="both"/>
        <w:rPr>
          <w:color w:val="FF0000"/>
        </w:rPr>
      </w:pPr>
      <w:r>
        <w:t>Varaždin,</w:t>
      </w:r>
      <w:r w:rsidR="00501A98">
        <w:t xml:space="preserve"> _______</w:t>
      </w:r>
      <w:bookmarkStart w:id="0" w:name="_GoBack"/>
      <w:bookmarkEnd w:id="0"/>
      <w:r w:rsidR="00501A98">
        <w:t>.</w:t>
      </w:r>
    </w:p>
    <w:p w14:paraId="1A7D6498" w14:textId="77777777" w:rsidR="00D95913" w:rsidRDefault="00D95913" w:rsidP="00305216">
      <w:pPr>
        <w:jc w:val="both"/>
      </w:pPr>
    </w:p>
    <w:p w14:paraId="5788D8A9" w14:textId="77777777" w:rsidR="00A628DF" w:rsidRDefault="006020E4" w:rsidP="002F2076">
      <w:pPr>
        <w:ind w:firstLine="708"/>
        <w:jc w:val="both"/>
      </w:pPr>
      <w:r w:rsidRPr="00223195">
        <w:t xml:space="preserve">Na temelju odredbe članka </w:t>
      </w:r>
      <w:r w:rsidR="00250F2C">
        <w:t>15</w:t>
      </w:r>
      <w:r w:rsidR="008675DD">
        <w:t xml:space="preserve">. </w:t>
      </w:r>
      <w:r w:rsidR="00B66153">
        <w:t>stavk</w:t>
      </w:r>
      <w:r w:rsidR="002D6716">
        <w:t>a</w:t>
      </w:r>
      <w:r w:rsidR="00B66153">
        <w:t xml:space="preserve"> 2. </w:t>
      </w:r>
      <w:r w:rsidRPr="00223195">
        <w:t xml:space="preserve">Zakona o javnoj nabavi („Narodne novine“ br. </w:t>
      </w:r>
      <w:r w:rsidR="00250F2C">
        <w:t>120/16</w:t>
      </w:r>
      <w:r w:rsidR="00AB3479">
        <w:t>, 114/22</w:t>
      </w:r>
      <w:r w:rsidR="006A6C07" w:rsidRPr="00240104">
        <w:t>)</w:t>
      </w:r>
      <w:r w:rsidR="00250F2C">
        <w:t>, članka 3</w:t>
      </w:r>
      <w:r w:rsidR="00AB3479">
        <w:t>3</w:t>
      </w:r>
      <w:r w:rsidR="00250F2C">
        <w:t xml:space="preserve">. </w:t>
      </w:r>
      <w:r w:rsidR="00871D73">
        <w:t>t</w:t>
      </w:r>
      <w:r w:rsidR="00250F2C">
        <w:t>očke 4</w:t>
      </w:r>
      <w:r w:rsidR="00871D73">
        <w:t xml:space="preserve">. Statuta Varaždinske županije („Službeni vjesnik Varaždinske županije“ broj </w:t>
      </w:r>
      <w:r w:rsidR="00AB3479">
        <w:t>14/18, 7/20, 65/20</w:t>
      </w:r>
      <w:r w:rsidR="00871D73">
        <w:t xml:space="preserve"> - pročišćeni tekst</w:t>
      </w:r>
      <w:r w:rsidR="00AB3479">
        <w:t>, 11/21</w:t>
      </w:r>
      <w:r w:rsidR="00871D73">
        <w:t xml:space="preserve">) i članka 56. Poslovnika o radu Županijske skupštine („Službeni vjesnik Varaždinske županije“ broj </w:t>
      </w:r>
      <w:r w:rsidR="00AB3479">
        <w:t>26/18</w:t>
      </w:r>
      <w:r w:rsidR="00871D73">
        <w:t xml:space="preserve">, </w:t>
      </w:r>
      <w:r w:rsidR="00AB3479">
        <w:t>7/20</w:t>
      </w:r>
      <w:r w:rsidR="00871D73">
        <w:t xml:space="preserve">, </w:t>
      </w:r>
      <w:r w:rsidR="00AB3479">
        <w:t>65</w:t>
      </w:r>
      <w:r w:rsidR="00871D73">
        <w:t>/</w:t>
      </w:r>
      <w:r w:rsidR="00AB3479">
        <w:t xml:space="preserve">20 </w:t>
      </w:r>
      <w:r w:rsidR="00871D73">
        <w:t>- pročišćeni tekst</w:t>
      </w:r>
      <w:r w:rsidR="009A30D1">
        <w:t>, 11/21</w:t>
      </w:r>
      <w:r w:rsidR="00871D73">
        <w:t>)</w:t>
      </w:r>
      <w:r w:rsidR="00292859">
        <w:t xml:space="preserve">, Županijska skupština Varaždinske županije, na sjednici održanoj </w:t>
      </w:r>
      <w:r w:rsidR="00AB3479">
        <w:t>___</w:t>
      </w:r>
      <w:r w:rsidR="00432102">
        <w:t>.</w:t>
      </w:r>
      <w:r w:rsidR="00871D73">
        <w:t xml:space="preserve"> </w:t>
      </w:r>
      <w:r w:rsidR="002F2076">
        <w:t xml:space="preserve"> </w:t>
      </w:r>
      <w:r w:rsidRPr="00223195">
        <w:t>d o n o s i</w:t>
      </w:r>
    </w:p>
    <w:p w14:paraId="37ECA323" w14:textId="77777777" w:rsidR="00D95913" w:rsidRDefault="006020E4" w:rsidP="00ED7788">
      <w:pPr>
        <w:ind w:firstLine="709"/>
        <w:jc w:val="both"/>
      </w:pPr>
      <w:r w:rsidRPr="00223195">
        <w:t xml:space="preserve"> </w:t>
      </w:r>
    </w:p>
    <w:p w14:paraId="0C3B4418" w14:textId="77777777" w:rsidR="0065716F" w:rsidRPr="003927B4" w:rsidRDefault="0065716F" w:rsidP="00ED7788">
      <w:pPr>
        <w:ind w:firstLine="709"/>
        <w:jc w:val="both"/>
        <w:rPr>
          <w:sz w:val="18"/>
          <w:szCs w:val="18"/>
        </w:rPr>
      </w:pPr>
    </w:p>
    <w:p w14:paraId="58B0000B" w14:textId="77777777" w:rsidR="00E273DB" w:rsidRPr="002879B2" w:rsidRDefault="006020E4" w:rsidP="002B1F1D">
      <w:pPr>
        <w:pStyle w:val="Style2"/>
        <w:widowControl/>
        <w:spacing w:line="240" w:lineRule="auto"/>
        <w:rPr>
          <w:rStyle w:val="FontStyle20"/>
          <w:rFonts w:ascii="Times New Roman" w:hAnsi="Times New Roman" w:cs="Times New Roman"/>
          <w:i w:val="0"/>
          <w:sz w:val="28"/>
          <w:szCs w:val="28"/>
          <w:lang w:eastAsia="hr-HR"/>
        </w:rPr>
      </w:pPr>
      <w:r>
        <w:rPr>
          <w:rStyle w:val="FontStyle20"/>
          <w:rFonts w:ascii="Times New Roman" w:hAnsi="Times New Roman" w:cs="Times New Roman"/>
          <w:i w:val="0"/>
          <w:sz w:val="28"/>
          <w:szCs w:val="28"/>
          <w:lang w:eastAsia="hr-HR"/>
        </w:rPr>
        <w:t>P R A V I L N I K</w:t>
      </w:r>
    </w:p>
    <w:p w14:paraId="72FE9017" w14:textId="77777777" w:rsidR="00E273DB" w:rsidRPr="00986ACE" w:rsidRDefault="00A5467B" w:rsidP="009A6874">
      <w:pPr>
        <w:pStyle w:val="Style2"/>
        <w:widowControl/>
        <w:spacing w:before="60" w:line="240" w:lineRule="auto"/>
        <w:rPr>
          <w:rFonts w:ascii="Times New Roman" w:hAnsi="Times New Roman"/>
        </w:rPr>
      </w:pPr>
      <w:r w:rsidRPr="00986ACE">
        <w:rPr>
          <w:rStyle w:val="FontStyle20"/>
          <w:rFonts w:ascii="Times New Roman" w:hAnsi="Times New Roman" w:cs="Times New Roman"/>
          <w:i w:val="0"/>
          <w:sz w:val="24"/>
          <w:szCs w:val="24"/>
          <w:lang w:eastAsia="hr-HR"/>
        </w:rPr>
        <w:t>o</w:t>
      </w:r>
      <w:r w:rsidRPr="00986ACE">
        <w:rPr>
          <w:rStyle w:val="FontStyle20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6615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provedbi postupaka jednostavne nabave</w:t>
      </w:r>
      <w:r w:rsidR="00A628DF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AEACA5A" w14:textId="77777777" w:rsidR="009A6874" w:rsidRPr="003927B4" w:rsidRDefault="009A6874" w:rsidP="00ED7788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bCs w:val="0"/>
          <w:sz w:val="18"/>
          <w:szCs w:val="18"/>
        </w:rPr>
      </w:pPr>
    </w:p>
    <w:p w14:paraId="0C61AC40" w14:textId="77777777" w:rsidR="0065716F" w:rsidRPr="00BF2720" w:rsidRDefault="0065716F" w:rsidP="00ED7788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bCs w:val="0"/>
          <w:sz w:val="24"/>
          <w:szCs w:val="24"/>
        </w:rPr>
      </w:pPr>
    </w:p>
    <w:p w14:paraId="1A19C6A7" w14:textId="77777777" w:rsidR="00A5467B" w:rsidRDefault="002F2076" w:rsidP="002B1F1D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096A35">
        <w:rPr>
          <w:rStyle w:val="FontStyle27"/>
          <w:rFonts w:ascii="Times New Roman" w:hAnsi="Times New Roman" w:cs="Times New Roman"/>
          <w:bCs w:val="0"/>
          <w:sz w:val="24"/>
          <w:szCs w:val="24"/>
        </w:rPr>
        <w:t>I</w:t>
      </w:r>
      <w:r w:rsidRPr="002F2076">
        <w:rPr>
          <w:rStyle w:val="FontStyle27"/>
          <w:b w:val="0"/>
          <w:bCs w:val="0"/>
        </w:rPr>
        <w:t>.</w:t>
      </w:r>
      <w:r w:rsidR="008C7F7C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5467B"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PREDMET </w:t>
      </w:r>
      <w:r w:rsidR="00D01F36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PRAVILNIKA</w:t>
      </w:r>
    </w:p>
    <w:p w14:paraId="69E6BF5F" w14:textId="77777777" w:rsidR="00E273DB" w:rsidRPr="00AF308C" w:rsidRDefault="00A5467B" w:rsidP="002B1F1D">
      <w:pPr>
        <w:pStyle w:val="Style4"/>
        <w:widowControl/>
        <w:spacing w:before="120"/>
        <w:jc w:val="center"/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</w:pPr>
      <w:r w:rsidRPr="00AF308C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Članak 1.</w:t>
      </w:r>
    </w:p>
    <w:p w14:paraId="54487D05" w14:textId="7D071A91" w:rsidR="00791A28" w:rsidRDefault="00B66153" w:rsidP="003927B4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Ovim Pravilnikom o provedbi postupaka jednostavne nabave (</w:t>
      </w:r>
      <w:r w:rsidR="00E1226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 daljnjem tekstu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: </w:t>
      </w:r>
      <w:r w:rsidR="00EF1D7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Pravilnik</w:t>
      </w:r>
      <w:r w:rsidR="00EF1D7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) uređuju</w:t>
      </w:r>
      <w:r w:rsidR="0062265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se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pravila, uvjeti i način</w:t>
      </w:r>
      <w:r w:rsid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postupanja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Varaždinsk</w:t>
      </w:r>
      <w:r w:rsidR="0042076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e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A628D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županije 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(</w:t>
      </w:r>
      <w:r w:rsidR="00E1226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 daljnjem tekstu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: </w:t>
      </w:r>
      <w:r w:rsidR="00EF1D7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="00FD261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Naručitelj</w:t>
      </w:r>
      <w:r w:rsidR="00EF1D7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)</w:t>
      </w:r>
      <w:r w:rsidRPr="00A628D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u provedbi postupaka </w:t>
      </w:r>
      <w:r w:rsidR="00D91A2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nabave robe </w:t>
      </w:r>
      <w:r w:rsidRP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i usluga</w:t>
      </w:r>
      <w:r w:rsidR="00A628D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92062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procijenjene vrijednosti do </w:t>
      </w:r>
      <w:r w:rsidR="009A30D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26.540,00 eura</w:t>
      </w:r>
      <w:r w:rsidR="0092062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bez PDV-a i radova procijenjene vrijednosti do </w:t>
      </w:r>
      <w:r w:rsidR="009A30D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66.360,00 eura</w:t>
      </w:r>
      <w:r w:rsidR="0092062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bez PDV-a (u daljnjem tekstu: </w:t>
      </w:r>
      <w:r w:rsidR="00F15544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="0092062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nabava</w:t>
      </w:r>
      <w:r w:rsidR="00F15544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="0092062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)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za koju sukladno članku 12. </w:t>
      </w:r>
      <w:r w:rsidR="006F6F35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s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tavku 1. 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Zakon</w:t>
      </w:r>
      <w:r w:rsidR="00046FF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o javnoj nabavi </w:t>
      </w:r>
      <w:r w:rsidR="006F6F35" w:rsidRPr="006F6F35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(„Narodne novine“ br. 120/16</w:t>
      </w:r>
      <w:r w:rsidR="009A30D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, 114/22</w:t>
      </w:r>
      <w:r w:rsidR="006F6F35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, 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 daljnjem tekstu: </w:t>
      </w:r>
      <w:r w:rsidR="005275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Zakon</w:t>
      </w:r>
      <w:r w:rsidR="005275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)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ne postoji obveza provedbe postup</w:t>
      </w:r>
      <w:r w:rsidR="005845F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ka javne nabave</w:t>
      </w:r>
      <w:r w:rsidR="00791A2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7BF11D07" w14:textId="77777777" w:rsidR="008905F5" w:rsidRDefault="008905F5" w:rsidP="003927B4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Izračunavanje procijenjene vrijednosti nabave temelji se na ukupnom iznosu, bez PDV-a</w:t>
      </w:r>
      <w:r w:rsidR="00266D5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6BF38B2E" w14:textId="54AD25CA" w:rsidR="00A628DF" w:rsidRDefault="00C6706A" w:rsidP="00667D11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provedbi postupaka nabave robe, radova i usluga osim ovog Pravilnika,</w:t>
      </w:r>
      <w:r w:rsidR="005845F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Naručitelj je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845F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obavezan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primjenjivati i druge važeće zakonske i podzakonske akte,</w:t>
      </w:r>
      <w:r w:rsidR="00791A2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opće i posebne akte </w:t>
      </w:r>
      <w:r w:rsidR="00FD261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Naručitelja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koji se odnose na pojedini predmet nabave</w:t>
      </w:r>
      <w:r w:rsidR="00D21F30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te voditi računa o načelima javne nabave</w:t>
      </w:r>
      <w:r w:rsidR="00FD261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 mogućnosti primjene elektroničkih sredstava komunikacije</w:t>
      </w:r>
      <w:r w:rsidR="00D21F30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92F4471" w14:textId="77777777" w:rsidR="00423DCE" w:rsidRDefault="00423DCE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D21F30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14:paraId="25619013" w14:textId="77777777" w:rsidR="00423DCE" w:rsidRPr="00423DCE" w:rsidRDefault="00423DCE" w:rsidP="003927B4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Postupci jednostavne nabave u smislu ovog Pravilnika, dijele se na:</w:t>
      </w:r>
    </w:p>
    <w:p w14:paraId="2AE0E778" w14:textId="77777777" w:rsidR="00423DCE" w:rsidRDefault="00423DCE" w:rsidP="003927B4">
      <w:pPr>
        <w:pStyle w:val="Style1"/>
        <w:numPr>
          <w:ilvl w:val="0"/>
          <w:numId w:val="30"/>
        </w:numPr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postupke nabave čija je procijenjena vrijednost manja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3.000,00 eura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111CB3C6" w14:textId="77777777" w:rsidR="00423DCE" w:rsidRDefault="00423DCE" w:rsidP="00D21F30">
      <w:pPr>
        <w:pStyle w:val="Style1"/>
        <w:numPr>
          <w:ilvl w:val="0"/>
          <w:numId w:val="30"/>
        </w:numPr>
        <w:ind w:left="709" w:hanging="34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postupke nabave čija je procijenjena vrijednost jednaka ili veća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3.000,00 eura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te manja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12.000,00 eura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152969DB" w14:textId="77777777" w:rsidR="00423DCE" w:rsidRDefault="00423DCE" w:rsidP="00D21F30">
      <w:pPr>
        <w:pStyle w:val="Style1"/>
        <w:numPr>
          <w:ilvl w:val="0"/>
          <w:numId w:val="30"/>
        </w:numPr>
        <w:ind w:left="709" w:hanging="34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postupke nabave čija je procijenjen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a vrijednost jednaka i veća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12.000,00 eura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 manja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26.540,00 eura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za nabavu robe i usluga, odnosno manja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66.360,00 eura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za nabavu radova</w:t>
      </w:r>
      <w:r w:rsidR="003C35C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odnosno do vrijednosti pragova iz članka 12. stavka 1. točke 1. Zakona</w:t>
      </w:r>
      <w:r w:rsidRPr="00423D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42FC380" w14:textId="77777777" w:rsidR="00746098" w:rsidRDefault="0063637B" w:rsidP="004157D0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63637B">
        <w:rPr>
          <w:rStyle w:val="FontStyle27"/>
          <w:rFonts w:ascii="Times New Roman" w:hAnsi="Times New Roman" w:cs="Times New Roman"/>
          <w:bCs w:val="0"/>
        </w:rPr>
        <w:lastRenderedPageBreak/>
        <w:t>II</w:t>
      </w:r>
      <w:r w:rsidR="00746098" w:rsidRPr="002F2076">
        <w:rPr>
          <w:rStyle w:val="FontStyle27"/>
          <w:b w:val="0"/>
          <w:bCs w:val="0"/>
        </w:rPr>
        <w:t>.</w:t>
      </w:r>
      <w:r w:rsidR="008C7F7C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46098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POKRETANJE </w:t>
      </w:r>
      <w:r w:rsidR="00AD747C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I PRIPREMA </w:t>
      </w:r>
      <w:r w:rsidR="00746098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POSTUPKA</w:t>
      </w:r>
    </w:p>
    <w:p w14:paraId="776BE508" w14:textId="77777777" w:rsidR="002F07C6" w:rsidRPr="00AF308C" w:rsidRDefault="00840C99" w:rsidP="00D9679F">
      <w:pPr>
        <w:pStyle w:val="Style4"/>
        <w:widowControl/>
        <w:spacing w:before="240"/>
        <w:jc w:val="center"/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 xml:space="preserve">Članak </w:t>
      </w:r>
      <w:r w:rsidR="00420761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3</w:t>
      </w:r>
      <w:r w:rsidR="002F07C6" w:rsidRPr="00AF308C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.</w:t>
      </w:r>
    </w:p>
    <w:p w14:paraId="013E5474" w14:textId="3BE7417E" w:rsidR="007C0F8C" w:rsidRDefault="007C0F8C" w:rsidP="00C236F3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Pokretanje postupaka jednostavnih nabava u na</w:t>
      </w:r>
      <w:r w:rsidR="008A6A1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dležnosti je pročelnika upravnog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odjela </w:t>
      </w:r>
      <w:r w:rsidR="009A687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Varaždinske županije </w:t>
      </w:r>
      <w:r w:rsidR="00746098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koj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i </w:t>
      </w:r>
      <w:r w:rsidR="008A6A1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je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proračunom utvrđen</w:t>
      </w:r>
      <w:r w:rsidR="00746098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kao nositelj sredstava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16B3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(u daljnjem tekstu: </w:t>
      </w:r>
      <w:r w:rsidR="00B43CC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„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Proračunski nadležan</w:t>
      </w:r>
      <w:r w:rsidR="005016B3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upravn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</w:t>
      </w:r>
      <w:r w:rsidR="005016B3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odjel</w:t>
      </w:r>
      <w:r w:rsidR="00B43CC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“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)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F3A9306" w14:textId="77777777" w:rsidR="003A7BD5" w:rsidRDefault="007C0F8C" w:rsidP="00C236F3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A7BD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Postupke jednostavne nabave vrijednosti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iz članka 2. stavka 1. t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očki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1. i 2. ovog Pravilnika</w:t>
      </w:r>
      <w:r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D747C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provod</w:t>
      </w:r>
      <w:r w:rsidR="00AD747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</w:t>
      </w:r>
      <w:r w:rsidR="00AD747C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Proračunski nadležan</w:t>
      </w:r>
      <w:r w:rsidR="005016B3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upravn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</w:t>
      </w:r>
      <w:r w:rsidR="005016B3" w:rsidRPr="0024010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16B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odjel.</w:t>
      </w:r>
    </w:p>
    <w:p w14:paraId="15271F74" w14:textId="035D1FBC" w:rsidR="007C0F8C" w:rsidRDefault="003A7BD5" w:rsidP="00C236F3">
      <w:pPr>
        <w:pStyle w:val="Style1"/>
        <w:widowControl/>
        <w:spacing w:before="120" w:line="240" w:lineRule="auto"/>
        <w:ind w:firstLine="708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ostupke jednostavne nabave </w:t>
      </w:r>
      <w:r w:rsidR="0074609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iz članka 2. stavka 1. točke 3. ovog Pravilnika</w:t>
      </w:r>
      <w:r w:rsidR="00746098" w:rsidDel="0074609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provodi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upravni odjel u čijoj </w:t>
      </w:r>
      <w:r w:rsidR="0074609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su 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nadležnosti </w:t>
      </w:r>
      <w:r w:rsidR="0074609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poslovi </w:t>
      </w:r>
      <w:r w:rsidR="00AD747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javne nabave 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(u daljnjem tekstu: </w:t>
      </w:r>
      <w:r w:rsidR="000E2A35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Upravni odjel</w:t>
      </w:r>
      <w:r w:rsidR="000E2A35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="007C0F8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)</w:t>
      </w:r>
      <w:r w:rsidR="0078119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0F0BE60F" w14:textId="77777777" w:rsidR="0063637B" w:rsidRPr="0063637B" w:rsidRDefault="003A7BD5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5016B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781193" w:rsidRPr="005016B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Pr="005016B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56858B7D" w14:textId="3424A8A3" w:rsidR="004A2265" w:rsidRDefault="003A7BD5" w:rsidP="00C236F3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Postupci jednostavne nabave </w:t>
      </w:r>
      <w:r w:rsidR="00E725F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koje provodi Upravni odjel pokreću se na temelju internog obrasca Zahtjeva</w:t>
      </w:r>
      <w:r w:rsidR="002D671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za jednostavnu nabavu </w:t>
      </w:r>
      <w:r w:rsidR="0015302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(</w:t>
      </w:r>
      <w:r w:rsidR="002F0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daljnjem tekstu</w:t>
      </w:r>
      <w:r w:rsidR="005C526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:</w:t>
      </w:r>
      <w:r w:rsidR="002F0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83B1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„</w:t>
      </w:r>
      <w:r w:rsidR="002F0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Zahtjev</w:t>
      </w:r>
      <w:r w:rsidR="00A83B1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“</w:t>
      </w:r>
      <w:r w:rsidR="002F0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)</w:t>
      </w:r>
      <w:r w:rsidR="0078119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C452388" w14:textId="04BD593E" w:rsidR="004A2265" w:rsidRDefault="002F07C6" w:rsidP="00C236F3">
      <w:pPr>
        <w:pStyle w:val="Style1"/>
        <w:widowControl/>
        <w:spacing w:before="120" w:line="240" w:lineRule="auto"/>
        <w:ind w:firstLine="714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78119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Obrazac Zahtjeva prilaže se ovom Pravilniku kao Prilog </w:t>
      </w:r>
      <w:r w:rsidR="003464F6" w:rsidRPr="0078119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1</w:t>
      </w:r>
      <w:r w:rsidRPr="0078119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 i čini njegov sastavni dio.</w:t>
      </w:r>
    </w:p>
    <w:p w14:paraId="03E114D3" w14:textId="77777777" w:rsidR="00B854F9" w:rsidRPr="0063637B" w:rsidRDefault="00FD2613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63637B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3637B" w:rsidRPr="0063637B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5.</w:t>
      </w:r>
    </w:p>
    <w:p w14:paraId="6CE88A36" w14:textId="478D1A1C" w:rsidR="001B6491" w:rsidRDefault="001B6491" w:rsidP="004157D0">
      <w:pPr>
        <w:pStyle w:val="Style1"/>
        <w:widowControl/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Za pokretanje i provedbu postupaka jednostavne nabave imenuje </w:t>
      </w:r>
      <w:r w:rsidR="000403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se stručno povjerenstvo od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najmanje </w:t>
      </w:r>
      <w:r w:rsidR="000403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tri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član</w:t>
      </w:r>
      <w:r w:rsidR="00D91A2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a</w:t>
      </w:r>
      <w:r w:rsidR="00F21574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 U</w:t>
      </w:r>
      <w:r w:rsidR="000A494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postupcima jednostavne nabave veće od 12.000,00 eura,</w:t>
      </w:r>
      <w:r w:rsidR="000403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jedan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A494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član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mora posjedovati važeći certifikat u području javne nabave.</w:t>
      </w:r>
    </w:p>
    <w:p w14:paraId="392C053F" w14:textId="77777777" w:rsidR="001B6491" w:rsidRPr="0063637B" w:rsidRDefault="001B6491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63637B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3637B" w:rsidRPr="0063637B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6.</w:t>
      </w:r>
    </w:p>
    <w:p w14:paraId="68D201E0" w14:textId="77777777" w:rsidR="001B6491" w:rsidRDefault="001B6491" w:rsidP="00C236F3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 planu nabave i registru ugovora o javnoj nabavi i okvirnih sporazuma </w:t>
      </w:r>
      <w:r w:rsidR="00FD261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Naručitelja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navode se svi predmeti nabave čija je </w:t>
      </w:r>
      <w:r w:rsidR="0058651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procijenjena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vrijednost jednaka ili veća od </w:t>
      </w:r>
      <w:r w:rsidR="009A30D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2.650,00 eura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B9ECCDC" w14:textId="77777777" w:rsidR="001B6491" w:rsidRDefault="001B6491" w:rsidP="00C236F3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Plan nabave i registar ugovora, kao i sve njihove kasnije promjene</w:t>
      </w:r>
      <w:r w:rsidR="00D91A2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8651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objavljuju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se </w:t>
      </w:r>
      <w:r w:rsidR="0058651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standardiziranom obliku u Elektroničkom oglasniku javne nabave Republike Hrvatske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7625EFA2" w14:textId="77777777" w:rsidR="0091068E" w:rsidRDefault="0091068E" w:rsidP="004157D0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28670048" w14:textId="77777777" w:rsidR="00A5467B" w:rsidRPr="00986ACE" w:rsidRDefault="005016B3" w:rsidP="004157D0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III</w:t>
      </w:r>
      <w:r w:rsidR="00A5467B"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.</w:t>
      </w:r>
      <w:r w:rsidR="008C7F7C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21F30" w:rsidRP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</w:t>
      </w:r>
      <w:r w:rsid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 w:rsidR="00D21F30" w:rsidRP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ČIJA</w:t>
      </w:r>
      <w:r w:rsidR="00D21F30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JE PROCIJENJENA VRIJEDNOST MANJA OD </w:t>
      </w:r>
      <w:r w:rsidR="009A30D1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3.000,00 EURA</w:t>
      </w:r>
    </w:p>
    <w:p w14:paraId="12828953" w14:textId="77777777" w:rsidR="007F7F8C" w:rsidRPr="00AF308C" w:rsidRDefault="008261CF" w:rsidP="000C3E65">
      <w:pPr>
        <w:pStyle w:val="Style4"/>
        <w:spacing w:before="120"/>
        <w:jc w:val="center"/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</w:pPr>
      <w:r w:rsidRPr="00AF308C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 xml:space="preserve">Članak </w:t>
      </w:r>
      <w:r w:rsidR="0063637B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7</w:t>
      </w:r>
      <w:r w:rsidRPr="00AF308C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.</w:t>
      </w:r>
    </w:p>
    <w:p w14:paraId="34DAED59" w14:textId="77777777" w:rsidR="00E6793F" w:rsidRDefault="0051575E" w:rsidP="000C3E65">
      <w:pPr>
        <w:spacing w:before="120"/>
        <w:ind w:firstLine="708"/>
        <w:jc w:val="both"/>
        <w:rPr>
          <w:color w:val="000000"/>
        </w:rPr>
      </w:pPr>
      <w:r>
        <w:rPr>
          <w:color w:val="000000"/>
        </w:rPr>
        <w:t>Postupak</w:t>
      </w:r>
      <w:r w:rsidR="001B6491">
        <w:rPr>
          <w:color w:val="000000"/>
        </w:rPr>
        <w:t xml:space="preserve"> </w:t>
      </w:r>
      <w:r w:rsidR="00FD2613">
        <w:rPr>
          <w:color w:val="000000"/>
        </w:rPr>
        <w:t xml:space="preserve">jednostavne </w:t>
      </w:r>
      <w:r w:rsidR="001B6491">
        <w:rPr>
          <w:color w:val="000000"/>
        </w:rPr>
        <w:t xml:space="preserve">nabave </w:t>
      </w:r>
      <w:r w:rsidR="00153028">
        <w:rPr>
          <w:color w:val="000000"/>
        </w:rPr>
        <w:t xml:space="preserve">robe, radova i usluga </w:t>
      </w:r>
      <w:r w:rsidR="001B6491">
        <w:rPr>
          <w:color w:val="000000"/>
        </w:rPr>
        <w:t xml:space="preserve">procijenjene vrijednosti do </w:t>
      </w:r>
      <w:r w:rsidR="009A30D1">
        <w:rPr>
          <w:color w:val="000000"/>
        </w:rPr>
        <w:t>3.000,00 eura</w:t>
      </w:r>
      <w:r>
        <w:rPr>
          <w:color w:val="000000"/>
        </w:rPr>
        <w:t xml:space="preserve"> </w:t>
      </w:r>
      <w:r w:rsidR="00153028">
        <w:rPr>
          <w:color w:val="000000"/>
        </w:rPr>
        <w:t xml:space="preserve">obavlja se </w:t>
      </w:r>
      <w:r w:rsidR="00153028" w:rsidRPr="0063637B">
        <w:rPr>
          <w:color w:val="000000"/>
        </w:rPr>
        <w:t>u pravilu</w:t>
      </w:r>
      <w:r w:rsidR="00153028">
        <w:rPr>
          <w:color w:val="000000"/>
        </w:rPr>
        <w:t xml:space="preserve"> </w:t>
      </w:r>
      <w:r w:rsidR="00E6793F">
        <w:rPr>
          <w:color w:val="000000"/>
        </w:rPr>
        <w:t xml:space="preserve">putem narudžbenice </w:t>
      </w:r>
      <w:r w:rsidR="00153028">
        <w:rPr>
          <w:color w:val="000000"/>
        </w:rPr>
        <w:t xml:space="preserve">odnosno sklapanjem </w:t>
      </w:r>
      <w:r w:rsidR="00E6793F">
        <w:rPr>
          <w:color w:val="000000"/>
        </w:rPr>
        <w:t>ugovora</w:t>
      </w:r>
      <w:r w:rsidR="00153028">
        <w:rPr>
          <w:color w:val="000000"/>
        </w:rPr>
        <w:t xml:space="preserve"> </w:t>
      </w:r>
      <w:r w:rsidR="007A584E">
        <w:rPr>
          <w:color w:val="000000"/>
        </w:rPr>
        <w:t>s jednim gospodarskim</w:t>
      </w:r>
      <w:r w:rsidR="00D30883">
        <w:rPr>
          <w:color w:val="000000"/>
        </w:rPr>
        <w:t xml:space="preserve"> subjekt</w:t>
      </w:r>
      <w:r w:rsidR="007A584E">
        <w:rPr>
          <w:color w:val="000000"/>
        </w:rPr>
        <w:t>om</w:t>
      </w:r>
      <w:r w:rsidR="00153028">
        <w:rPr>
          <w:color w:val="000000"/>
        </w:rPr>
        <w:t xml:space="preserve"> po vlastitom izboru, a sukladno </w:t>
      </w:r>
      <w:r w:rsidR="00E76BCA">
        <w:rPr>
          <w:color w:val="000000"/>
        </w:rPr>
        <w:t xml:space="preserve">potrebama </w:t>
      </w:r>
      <w:r w:rsidR="00E76BCA" w:rsidRPr="00040382">
        <w:t>upravnih odjela</w:t>
      </w:r>
      <w:r w:rsidR="00E76BCA">
        <w:rPr>
          <w:color w:val="000000"/>
        </w:rPr>
        <w:t xml:space="preserve"> i složen</w:t>
      </w:r>
      <w:r w:rsidR="0063637B">
        <w:rPr>
          <w:color w:val="000000"/>
        </w:rPr>
        <w:t>osti takvih jednostavnih nabava</w:t>
      </w:r>
      <w:r w:rsidR="00D30883">
        <w:rPr>
          <w:color w:val="000000"/>
        </w:rPr>
        <w:t>,</w:t>
      </w:r>
      <w:r w:rsidR="00E6793F">
        <w:rPr>
          <w:color w:val="000000"/>
        </w:rPr>
        <w:t xml:space="preserve"> </w:t>
      </w:r>
      <w:r w:rsidR="00E6793F" w:rsidRPr="00096A35">
        <w:rPr>
          <w:color w:val="000000"/>
        </w:rPr>
        <w:t xml:space="preserve">po proceduri utvrđenoj propisima i </w:t>
      </w:r>
      <w:r w:rsidR="0030624E" w:rsidRPr="00096A35">
        <w:rPr>
          <w:color w:val="000000"/>
        </w:rPr>
        <w:t xml:space="preserve">internim aktima </w:t>
      </w:r>
      <w:r w:rsidR="00FD2613" w:rsidRPr="00096A35">
        <w:rPr>
          <w:color w:val="000000"/>
        </w:rPr>
        <w:t>Naručitelja</w:t>
      </w:r>
      <w:r w:rsidR="00D30883" w:rsidRPr="00096A35">
        <w:rPr>
          <w:color w:val="000000"/>
        </w:rPr>
        <w:t>.</w:t>
      </w:r>
    </w:p>
    <w:p w14:paraId="4DD05203" w14:textId="77777777" w:rsidR="0091068E" w:rsidRDefault="0091068E" w:rsidP="008C7F7C">
      <w:pPr>
        <w:spacing w:before="120"/>
        <w:ind w:firstLine="709"/>
        <w:jc w:val="both"/>
        <w:rPr>
          <w:color w:val="000000"/>
        </w:rPr>
      </w:pPr>
    </w:p>
    <w:p w14:paraId="4BE71F65" w14:textId="77777777" w:rsidR="00D21F30" w:rsidRPr="00986ACE" w:rsidRDefault="00D21F30" w:rsidP="000C3E65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</w:t>
      </w:r>
      <w:r w:rsidR="008C7F7C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V. </w:t>
      </w:r>
      <w:r w:rsidRP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</w:t>
      </w:r>
      <w:r w:rsid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ČIJA JE PROCIJENJENA VRIJEDNOST JEDNAKA ILI VEĆA OD </w:t>
      </w:r>
      <w:r w:rsidR="009A30D1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3.000,00 EURA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I MANJA OD </w:t>
      </w:r>
      <w:r w:rsidR="009A30D1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12.000,00 EURA</w:t>
      </w:r>
    </w:p>
    <w:p w14:paraId="7CAC4B84" w14:textId="77777777" w:rsidR="00E6793F" w:rsidRPr="00E273DB" w:rsidRDefault="006445FF" w:rsidP="00D9679F">
      <w:pPr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7F7011">
        <w:rPr>
          <w:b/>
          <w:color w:val="000000"/>
        </w:rPr>
        <w:t>8</w:t>
      </w:r>
      <w:r w:rsidR="00E6793F" w:rsidRPr="0048586C">
        <w:rPr>
          <w:b/>
          <w:color w:val="000000"/>
        </w:rPr>
        <w:t>.</w:t>
      </w:r>
    </w:p>
    <w:p w14:paraId="78DA0162" w14:textId="7855344A" w:rsidR="00B854F9" w:rsidRDefault="006445FF" w:rsidP="00D9679F">
      <w:pPr>
        <w:pStyle w:val="Style1"/>
        <w:widowControl/>
        <w:spacing w:before="12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Postupak jednostavne</w:t>
      </w:r>
      <w:r w:rsidR="00194550">
        <w:rPr>
          <w:rFonts w:ascii="Times New Roman" w:hAnsi="Times New Roman"/>
          <w:color w:val="000000"/>
        </w:rPr>
        <w:t xml:space="preserve"> n</w:t>
      </w:r>
      <w:r>
        <w:rPr>
          <w:rFonts w:ascii="Times New Roman" w:hAnsi="Times New Roman"/>
          <w:color w:val="000000"/>
        </w:rPr>
        <w:t>abave</w:t>
      </w:r>
      <w:r w:rsidR="008F5A46" w:rsidRPr="003D0CFC">
        <w:rPr>
          <w:rFonts w:ascii="Times New Roman" w:hAnsi="Times New Roman"/>
          <w:color w:val="000000"/>
        </w:rPr>
        <w:t xml:space="preserve"> roba, radova i usluga</w:t>
      </w:r>
      <w:r w:rsidR="00E6793F" w:rsidRPr="003D0CFC">
        <w:rPr>
          <w:rFonts w:ascii="Times New Roman" w:hAnsi="Times New Roman"/>
          <w:color w:val="000000"/>
        </w:rPr>
        <w:t xml:space="preserve"> </w:t>
      </w:r>
      <w:r w:rsidR="00E76BCA">
        <w:rPr>
          <w:rFonts w:ascii="Times New Roman" w:hAnsi="Times New Roman"/>
          <w:color w:val="000000"/>
        </w:rPr>
        <w:t xml:space="preserve">procijenjene </w:t>
      </w:r>
      <w:r w:rsidR="00E6793F" w:rsidRPr="003D0CFC">
        <w:rPr>
          <w:rFonts w:ascii="Times New Roman" w:hAnsi="Times New Roman"/>
          <w:color w:val="000000"/>
        </w:rPr>
        <w:t>vrijednosti</w:t>
      </w:r>
      <w:r w:rsidR="00E76BCA">
        <w:rPr>
          <w:rFonts w:ascii="Times New Roman" w:hAnsi="Times New Roman"/>
          <w:color w:val="000000"/>
        </w:rPr>
        <w:t xml:space="preserve"> jednake ili veće od</w:t>
      </w:r>
      <w:r w:rsidR="00B457C6">
        <w:rPr>
          <w:rFonts w:ascii="Times New Roman" w:hAnsi="Times New Roman"/>
          <w:color w:val="000000"/>
        </w:rPr>
        <w:t xml:space="preserve"> </w:t>
      </w:r>
      <w:r w:rsidR="009A30D1">
        <w:rPr>
          <w:rFonts w:ascii="Times New Roman" w:hAnsi="Times New Roman"/>
          <w:color w:val="000000"/>
        </w:rPr>
        <w:t>3.000,00 eura</w:t>
      </w:r>
      <w:r w:rsidR="00B854F9">
        <w:rPr>
          <w:rFonts w:ascii="Times New Roman" w:hAnsi="Times New Roman"/>
          <w:color w:val="000000"/>
        </w:rPr>
        <w:t xml:space="preserve"> </w:t>
      </w:r>
      <w:r w:rsidR="00E76BCA">
        <w:rPr>
          <w:rFonts w:ascii="Times New Roman" w:hAnsi="Times New Roman"/>
          <w:color w:val="000000"/>
        </w:rPr>
        <w:t xml:space="preserve">i manje od </w:t>
      </w:r>
      <w:r w:rsidR="009A30D1">
        <w:rPr>
          <w:rFonts w:ascii="Times New Roman" w:hAnsi="Times New Roman"/>
          <w:color w:val="000000"/>
        </w:rPr>
        <w:t>12.000,00 eura</w:t>
      </w:r>
      <w:r w:rsidR="00E76BCA">
        <w:rPr>
          <w:rFonts w:ascii="Times New Roman" w:hAnsi="Times New Roman"/>
          <w:color w:val="000000"/>
        </w:rPr>
        <w:t xml:space="preserve"> </w:t>
      </w:r>
      <w:r w:rsidR="006F06F6">
        <w:rPr>
          <w:rFonts w:ascii="Times New Roman" w:hAnsi="Times New Roman"/>
          <w:color w:val="000000"/>
        </w:rPr>
        <w:t xml:space="preserve">provodi </w:t>
      </w:r>
      <w:r w:rsidR="00402817">
        <w:rPr>
          <w:rFonts w:ascii="Times New Roman" w:hAnsi="Times New Roman"/>
          <w:color w:val="000000"/>
        </w:rPr>
        <w:t>se</w:t>
      </w:r>
      <w:r w:rsidR="003D0CFC" w:rsidRPr="003D0CFC">
        <w:rPr>
          <w:rFonts w:ascii="Times New Roman" w:hAnsi="Times New Roman"/>
          <w:color w:val="000000"/>
        </w:rPr>
        <w:t xml:space="preserve"> </w:t>
      </w:r>
      <w:r w:rsidR="00E76BCA">
        <w:rPr>
          <w:rFonts w:ascii="Times New Roman" w:hAnsi="Times New Roman"/>
          <w:color w:val="000000"/>
        </w:rPr>
        <w:t>u pravilu upućivanjem poziva za dostavu ponuda, na dokaziv način</w:t>
      </w:r>
      <w:r w:rsidR="00224848">
        <w:rPr>
          <w:rFonts w:ascii="Times New Roman" w:hAnsi="Times New Roman"/>
          <w:color w:val="000000"/>
        </w:rPr>
        <w:t xml:space="preserve"> </w:t>
      </w:r>
      <w:r w:rsidR="00B9313B">
        <w:rPr>
          <w:rFonts w:ascii="Times New Roman" w:hAnsi="Times New Roman"/>
          <w:color w:val="000000"/>
        </w:rPr>
        <w:t xml:space="preserve"> i to</w:t>
      </w:r>
      <w:r w:rsidR="00E76BCA" w:rsidRPr="00224848">
        <w:rPr>
          <w:rFonts w:ascii="Times New Roman" w:hAnsi="Times New Roman"/>
          <w:color w:val="000000"/>
        </w:rPr>
        <w:t xml:space="preserve"> </w:t>
      </w:r>
      <w:r w:rsidR="00224848" w:rsidRPr="00224848">
        <w:rPr>
          <w:rFonts w:ascii="Times New Roman" w:hAnsi="Times New Roman"/>
          <w:color w:val="000000"/>
        </w:rPr>
        <w:t>na</w:t>
      </w:r>
      <w:r w:rsidR="00224848">
        <w:rPr>
          <w:rFonts w:ascii="Times New Roman" w:hAnsi="Times New Roman"/>
          <w:color w:val="000000"/>
        </w:rPr>
        <w:t xml:space="preserve"> adrese </w:t>
      </w:r>
      <w:r w:rsidR="007F7011">
        <w:rPr>
          <w:rFonts w:ascii="Times New Roman" w:hAnsi="Times New Roman"/>
          <w:color w:val="000000"/>
        </w:rPr>
        <w:t>najmanje</w:t>
      </w:r>
      <w:r w:rsidR="00224848">
        <w:rPr>
          <w:rFonts w:ascii="Times New Roman" w:hAnsi="Times New Roman"/>
          <w:color w:val="000000"/>
        </w:rPr>
        <w:t xml:space="preserve"> </w:t>
      </w:r>
      <w:r w:rsidR="003D0CFC" w:rsidRPr="003D0CFC">
        <w:rPr>
          <w:rFonts w:ascii="Times New Roman" w:hAnsi="Times New Roman"/>
          <w:color w:val="000000"/>
        </w:rPr>
        <w:t xml:space="preserve">3 (tri) </w:t>
      </w:r>
      <w:r>
        <w:rPr>
          <w:rFonts w:ascii="Times New Roman" w:hAnsi="Times New Roman"/>
          <w:color w:val="000000"/>
        </w:rPr>
        <w:t>gospodarska subjekta</w:t>
      </w:r>
      <w:r w:rsidR="003D0CFC" w:rsidRPr="003D0CFC">
        <w:rPr>
          <w:rFonts w:ascii="Times New Roman" w:hAnsi="Times New Roman"/>
          <w:color w:val="000000"/>
        </w:rPr>
        <w:t xml:space="preserve">. </w:t>
      </w:r>
    </w:p>
    <w:p w14:paraId="5E74054F" w14:textId="77777777" w:rsidR="00224848" w:rsidRDefault="003D0CFC" w:rsidP="000C3E65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3D0CFC">
        <w:rPr>
          <w:rFonts w:ascii="Times New Roman" w:hAnsi="Times New Roman"/>
          <w:color w:val="000000"/>
        </w:rPr>
        <w:lastRenderedPageBreak/>
        <w:t>Iznimno</w:t>
      </w:r>
      <w:r w:rsidR="00224848">
        <w:rPr>
          <w:rFonts w:ascii="Times New Roman" w:hAnsi="Times New Roman"/>
          <w:color w:val="000000"/>
        </w:rPr>
        <w:t xml:space="preserve"> od stavka 1. ovog članka</w:t>
      </w:r>
      <w:r w:rsidRPr="003D0CFC">
        <w:rPr>
          <w:rFonts w:ascii="Times New Roman" w:hAnsi="Times New Roman"/>
          <w:color w:val="000000"/>
        </w:rPr>
        <w:t>, ovisno o</w:t>
      </w:r>
      <w:r w:rsidR="000E36E5">
        <w:rPr>
          <w:rFonts w:ascii="Times New Roman" w:hAnsi="Times New Roman"/>
          <w:color w:val="000000"/>
        </w:rPr>
        <w:t xml:space="preserve"> </w:t>
      </w:r>
      <w:r w:rsidRPr="003D0CF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prirodi predmeta nabave</w:t>
      </w:r>
      <w:r w:rsidR="00224848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poziv na dostavu ponuda može se uputiti i samo jednom gospodarskom subjektu, u slijedećim slučajevima:</w:t>
      </w:r>
    </w:p>
    <w:p w14:paraId="23FC9984" w14:textId="77777777" w:rsidR="00DF73C7" w:rsidRDefault="00DF73C7" w:rsidP="000C3E65">
      <w:pPr>
        <w:pStyle w:val="Style1"/>
        <w:widowControl/>
        <w:numPr>
          <w:ilvl w:val="0"/>
          <w:numId w:val="32"/>
        </w:numPr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koji su Zakonom određeni kao izuzeće od njegove primjene</w:t>
      </w:r>
      <w:r w:rsidR="0006370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2C9A336C" w14:textId="77777777" w:rsidR="00224848" w:rsidRDefault="00224848" w:rsidP="000C3E65">
      <w:pPr>
        <w:pStyle w:val="Style1"/>
        <w:widowControl/>
        <w:numPr>
          <w:ilvl w:val="0"/>
          <w:numId w:val="32"/>
        </w:numPr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zbog tehničkih ili umjetničkih razloga ili razloga povezanih sa zaštitom isključivih prava ugovor može izvršiti samo određeni gospodarski subjekt;</w:t>
      </w:r>
    </w:p>
    <w:p w14:paraId="32B3813D" w14:textId="77777777" w:rsidR="00224848" w:rsidRDefault="00224848" w:rsidP="007F7011">
      <w:pPr>
        <w:pStyle w:val="Style1"/>
        <w:widowControl/>
        <w:numPr>
          <w:ilvl w:val="0"/>
          <w:numId w:val="32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 nabavu javnobilježničkih usluga, odvjetničkih usluga, zdravstvenih usluga, socijalnih usluga, usluga obrazovanja, konzervatorskih usluga, usluga vještaka, hotelskih i restoranskih usluga, usluga cateringa, konzultantskih usluga;</w:t>
      </w:r>
    </w:p>
    <w:p w14:paraId="2B71D42F" w14:textId="77777777" w:rsidR="00224848" w:rsidRDefault="00224848" w:rsidP="007F7011">
      <w:pPr>
        <w:pStyle w:val="Style1"/>
        <w:widowControl/>
        <w:numPr>
          <w:ilvl w:val="0"/>
          <w:numId w:val="32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kod nabave koja zahtijeva žurnost, uzrokovane događajima koji se nisu mogli predvidjeti;</w:t>
      </w:r>
    </w:p>
    <w:p w14:paraId="48E5CC71" w14:textId="77777777" w:rsidR="007F7011" w:rsidRDefault="00D40E7F" w:rsidP="007F7011">
      <w:pPr>
        <w:pStyle w:val="Style1"/>
        <w:widowControl/>
        <w:numPr>
          <w:ilvl w:val="0"/>
          <w:numId w:val="32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nije dostavljena niti jedna ponuda, a postupak jednostavne nabave se ponavlja;</w:t>
      </w:r>
    </w:p>
    <w:p w14:paraId="32E0DBD3" w14:textId="77777777" w:rsidR="007F7011" w:rsidRPr="007F7011" w:rsidRDefault="00D40E7F" w:rsidP="007F7011">
      <w:pPr>
        <w:pStyle w:val="Style1"/>
        <w:widowControl/>
        <w:numPr>
          <w:ilvl w:val="0"/>
          <w:numId w:val="32"/>
        </w:numPr>
        <w:spacing w:line="240" w:lineRule="auto"/>
        <w:ind w:hanging="359"/>
        <w:rPr>
          <w:rStyle w:val="FontStyle24"/>
          <w:rFonts w:cs="Times New Roman"/>
          <w:sz w:val="24"/>
          <w:szCs w:val="24"/>
        </w:rPr>
      </w:pPr>
      <w:r w:rsidRPr="007F701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nabave robe i usluga zbog posebnih okolnosti ili po posebnim uvjetima.</w:t>
      </w:r>
    </w:p>
    <w:p w14:paraId="775E0025" w14:textId="77777777" w:rsidR="003D0CFC" w:rsidRDefault="003D0CFC" w:rsidP="000C3E65">
      <w:pPr>
        <w:pStyle w:val="Style1"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D40E7F">
        <w:rPr>
          <w:rStyle w:val="FontStyle24"/>
          <w:rFonts w:ascii="Times New Roman" w:hAnsi="Times New Roman"/>
          <w:sz w:val="24"/>
          <w:szCs w:val="24"/>
          <w:lang w:eastAsia="hr-HR"/>
        </w:rPr>
        <w:t>Rok za dostavu ponuda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="0019455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mora biti primjeren predmetu nabave i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ne smije biti kraći od </w:t>
      </w:r>
      <w:r w:rsidR="0048586C" w:rsidRPr="006A6C07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5</w:t>
      </w:r>
      <w:r w:rsidRPr="006A6C07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 xml:space="preserve"> dana</w:t>
      </w:r>
      <w:r w:rsidR="0019455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od dana upućivanja p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>oziva na dostavu ponuda</w:t>
      </w:r>
      <w:r w:rsidR="0019455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, osim u slučaju </w:t>
      </w:r>
      <w:r w:rsidR="00D40E7F">
        <w:rPr>
          <w:rStyle w:val="FontStyle24"/>
          <w:rFonts w:ascii="Times New Roman" w:hAnsi="Times New Roman"/>
          <w:sz w:val="24"/>
          <w:szCs w:val="24"/>
          <w:lang w:eastAsia="hr-HR"/>
        </w:rPr>
        <w:t>žurnosti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6C388B1E" w14:textId="77777777" w:rsidR="0091068E" w:rsidRDefault="0091068E" w:rsidP="004157D0">
      <w:pPr>
        <w:pStyle w:val="Style1"/>
        <w:spacing w:before="120" w:line="240" w:lineRule="auto"/>
        <w:rPr>
          <w:rStyle w:val="FontStyle24"/>
          <w:rFonts w:ascii="Times New Roman" w:hAnsi="Times New Roman"/>
          <w:sz w:val="24"/>
          <w:szCs w:val="24"/>
          <w:lang w:eastAsia="hr-HR"/>
        </w:rPr>
      </w:pPr>
    </w:p>
    <w:p w14:paraId="503DEB85" w14:textId="25727636" w:rsidR="00D21F30" w:rsidRPr="00986ACE" w:rsidRDefault="00D21F30" w:rsidP="004157D0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V. 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</w:t>
      </w:r>
      <w:r w:rsidR="00D91A2A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ČIJA JE PROCIJENJENA VRIJEDNOST JEDNAKA ILI VEĆA OD </w:t>
      </w:r>
      <w:r w:rsidR="009A30D1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12.000,00 </w:t>
      </w:r>
      <w:r w:rsidR="00D9679F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EUR</w:t>
      </w:r>
      <w:r w:rsidR="00F80EBB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A</w:t>
      </w:r>
    </w:p>
    <w:p w14:paraId="72811D43" w14:textId="77777777" w:rsidR="003D0CFC" w:rsidRPr="00E273DB" w:rsidRDefault="003D0CFC" w:rsidP="00D9679F">
      <w:pPr>
        <w:spacing w:before="240"/>
        <w:jc w:val="center"/>
        <w:rPr>
          <w:b/>
          <w:color w:val="000000"/>
        </w:rPr>
      </w:pPr>
      <w:r w:rsidRPr="0002102F">
        <w:rPr>
          <w:b/>
          <w:color w:val="000000"/>
        </w:rPr>
        <w:t>Čl</w:t>
      </w:r>
      <w:r w:rsidR="00B457C6">
        <w:rPr>
          <w:b/>
          <w:color w:val="000000"/>
        </w:rPr>
        <w:t>anak 9</w:t>
      </w:r>
      <w:r w:rsidR="00355657" w:rsidRPr="0002102F">
        <w:rPr>
          <w:b/>
          <w:color w:val="000000"/>
        </w:rPr>
        <w:t>.</w:t>
      </w:r>
    </w:p>
    <w:p w14:paraId="5E4C8C46" w14:textId="03107500" w:rsidR="00EC4FBC" w:rsidRDefault="00D40E7F" w:rsidP="000C3E65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</w:rPr>
        <w:t xml:space="preserve">Postupak </w:t>
      </w:r>
      <w:r w:rsidR="00194550">
        <w:rPr>
          <w:rFonts w:ascii="Times New Roman" w:hAnsi="Times New Roman"/>
          <w:color w:val="000000"/>
        </w:rPr>
        <w:t xml:space="preserve">jednostavne </w:t>
      </w:r>
      <w:r w:rsidR="0048586C">
        <w:rPr>
          <w:rFonts w:ascii="Times New Roman" w:hAnsi="Times New Roman"/>
          <w:color w:val="000000"/>
        </w:rPr>
        <w:t>n</w:t>
      </w:r>
      <w:r w:rsidR="00CB7E35" w:rsidRPr="003D0CFC">
        <w:rPr>
          <w:rFonts w:ascii="Times New Roman" w:hAnsi="Times New Roman"/>
          <w:color w:val="000000"/>
        </w:rPr>
        <w:t>abav</w:t>
      </w:r>
      <w:r w:rsidR="00730CC1">
        <w:rPr>
          <w:rFonts w:ascii="Times New Roman" w:hAnsi="Times New Roman"/>
          <w:color w:val="000000"/>
        </w:rPr>
        <w:t>e</w:t>
      </w:r>
      <w:r w:rsidR="00CB7E35" w:rsidRPr="003D0CFC">
        <w:rPr>
          <w:rFonts w:ascii="Times New Roman" w:hAnsi="Times New Roman"/>
          <w:color w:val="000000"/>
        </w:rPr>
        <w:t xml:space="preserve"> roba, radova i usluga </w:t>
      </w:r>
      <w:r>
        <w:rPr>
          <w:rFonts w:ascii="Times New Roman" w:hAnsi="Times New Roman"/>
          <w:color w:val="000000"/>
        </w:rPr>
        <w:t xml:space="preserve">procijenjene </w:t>
      </w:r>
      <w:r w:rsidR="00CB7E35" w:rsidRPr="003D0CFC">
        <w:rPr>
          <w:rFonts w:ascii="Times New Roman" w:hAnsi="Times New Roman"/>
          <w:color w:val="000000"/>
        </w:rPr>
        <w:t xml:space="preserve">vrijednosti </w:t>
      </w:r>
      <w:r>
        <w:rPr>
          <w:rFonts w:ascii="Times New Roman" w:hAnsi="Times New Roman"/>
          <w:color w:val="000000"/>
        </w:rPr>
        <w:t>jednake ili veće od</w:t>
      </w:r>
      <w:r w:rsidRPr="003D0CFC">
        <w:rPr>
          <w:rFonts w:ascii="Times New Roman" w:hAnsi="Times New Roman"/>
          <w:color w:val="000000"/>
        </w:rPr>
        <w:t xml:space="preserve"> </w:t>
      </w:r>
      <w:r w:rsidR="009A30D1">
        <w:rPr>
          <w:rFonts w:ascii="Times New Roman" w:hAnsi="Times New Roman"/>
          <w:color w:val="000000"/>
        </w:rPr>
        <w:t>12.000,00 eura</w:t>
      </w:r>
      <w:r w:rsidR="00FF628D">
        <w:rPr>
          <w:rFonts w:ascii="Times New Roman" w:hAnsi="Times New Roman"/>
          <w:color w:val="000000"/>
        </w:rPr>
        <w:t xml:space="preserve"> provodi se na način da se </w:t>
      </w:r>
      <w:r w:rsidR="00DE4C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</w:t>
      </w:r>
      <w:r w:rsidR="007F7C4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oziv na dostavu ponude</w:t>
      </w:r>
      <w:r w:rsidR="0020124F" w:rsidRPr="00EC4FB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97D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objavljuje </w:t>
      </w:r>
      <w:r w:rsidR="0009131B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na internetskim stranicama </w:t>
      </w:r>
      <w:r w:rsidR="00FD261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Naručitelja</w:t>
      </w:r>
      <w:r w:rsidR="0009131B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39AE39DD" w14:textId="77777777" w:rsidR="00D92FEA" w:rsidRDefault="007F7C43" w:rsidP="000C3E65">
      <w:pPr>
        <w:pStyle w:val="Style1"/>
        <w:widowControl/>
        <w:spacing w:before="120" w:line="240" w:lineRule="auto"/>
        <w:ind w:firstLine="709"/>
        <w:rPr>
          <w:rFonts w:ascii="Times New Roman" w:hAnsi="Times New Roman"/>
          <w:color w:val="000000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Poziv na dostavu ponuda</w:t>
      </w:r>
      <w:r w:rsidR="00114C3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može se, </w:t>
      </w:r>
      <w:r w:rsidR="009B598B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 temelju procjene</w:t>
      </w:r>
      <w:r w:rsidR="0013089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vodeći računa o specifičnosti predme</w:t>
      </w:r>
      <w:r w:rsidR="00B45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ta nabave,</w:t>
      </w:r>
      <w:r w:rsidR="00114C3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objaviti i </w:t>
      </w:r>
      <w:r w:rsidR="0013089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</w:t>
      </w:r>
      <w:r w:rsidR="00114C3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Elektroničko</w:t>
      </w:r>
      <w:r w:rsidR="0013089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m</w:t>
      </w:r>
      <w:r w:rsidR="00114C3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oglasnik</w:t>
      </w:r>
      <w:r w:rsidR="0013089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</w:t>
      </w:r>
      <w:r w:rsidR="00114C3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javne nabave RH. </w:t>
      </w:r>
    </w:p>
    <w:p w14:paraId="6BEEA45B" w14:textId="77777777" w:rsidR="00B457C6" w:rsidRDefault="00130899" w:rsidP="000C3E65">
      <w:pPr>
        <w:pStyle w:val="Style1"/>
        <w:widowControl/>
        <w:spacing w:before="120" w:line="240" w:lineRule="auto"/>
        <w:ind w:firstLine="706"/>
        <w:rPr>
          <w:rFonts w:ascii="Times New Roman" w:hAnsi="Times New Roman"/>
          <w:color w:val="000000"/>
        </w:rPr>
      </w:pPr>
      <w:r w:rsidRPr="003D0CFC">
        <w:rPr>
          <w:rFonts w:ascii="Times New Roman" w:hAnsi="Times New Roman"/>
          <w:color w:val="000000"/>
        </w:rPr>
        <w:t>Iznimno</w:t>
      </w:r>
      <w:r>
        <w:rPr>
          <w:rFonts w:ascii="Times New Roman" w:hAnsi="Times New Roman"/>
          <w:color w:val="000000"/>
        </w:rPr>
        <w:t xml:space="preserve"> od stavka 1. ovog članka</w:t>
      </w:r>
      <w:r w:rsidRPr="003D0CFC">
        <w:rPr>
          <w:rFonts w:ascii="Times New Roman" w:hAnsi="Times New Roman"/>
          <w:color w:val="000000"/>
        </w:rPr>
        <w:t>, ovisno o</w:t>
      </w:r>
      <w:r>
        <w:rPr>
          <w:rFonts w:ascii="Times New Roman" w:hAnsi="Times New Roman"/>
          <w:color w:val="000000"/>
        </w:rPr>
        <w:t xml:space="preserve"> </w:t>
      </w:r>
      <w:r w:rsidRPr="003D0CF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prirodi predmeta nabave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EC4FB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uz obrazloženje proračunski nadležnog odjela,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poziv na dostavu ponuda može se uputiti i samo jednom gospodarskom subjektu, u slučajevima</w:t>
      </w:r>
      <w:r w:rsidR="00B45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iz članka 8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. stavak 2. ovog Pravilnika. </w:t>
      </w:r>
      <w:r w:rsidRPr="003D0CFC" w:rsidDel="00130899">
        <w:rPr>
          <w:rFonts w:ascii="Times New Roman" w:hAnsi="Times New Roman"/>
          <w:color w:val="000000"/>
        </w:rPr>
        <w:t xml:space="preserve"> </w:t>
      </w:r>
    </w:p>
    <w:p w14:paraId="3D24256E" w14:textId="77777777" w:rsidR="000D558A" w:rsidRDefault="000D558A" w:rsidP="000C3E65">
      <w:pPr>
        <w:pStyle w:val="Style1"/>
        <w:spacing w:before="120" w:line="240" w:lineRule="auto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130899">
        <w:rPr>
          <w:rStyle w:val="FontStyle24"/>
          <w:rFonts w:ascii="Times New Roman" w:hAnsi="Times New Roman"/>
          <w:sz w:val="24"/>
          <w:szCs w:val="24"/>
          <w:lang w:eastAsia="hr-HR"/>
        </w:rPr>
        <w:t>Rok za dostavu ponuda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mora biti primjeren predmetu nabave i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ne smije biti kraći od </w:t>
      </w:r>
      <w:r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7</w:t>
      </w:r>
      <w:r w:rsidRPr="006A6C07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 xml:space="preserve"> dana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od dana</w:t>
      </w:r>
      <w:r w:rsidR="00130899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objavljivanja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="007F7C43">
        <w:rPr>
          <w:rStyle w:val="FontStyle24"/>
          <w:rFonts w:ascii="Times New Roman" w:hAnsi="Times New Roman"/>
          <w:sz w:val="24"/>
          <w:szCs w:val="24"/>
          <w:lang w:eastAsia="hr-HR"/>
        </w:rPr>
        <w:t>Poziva na dostavu ponuda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, osim u slučaju </w:t>
      </w:r>
      <w:r w:rsidR="00130899">
        <w:rPr>
          <w:rStyle w:val="FontStyle24"/>
          <w:rFonts w:ascii="Times New Roman" w:hAnsi="Times New Roman"/>
          <w:sz w:val="24"/>
          <w:szCs w:val="24"/>
          <w:lang w:eastAsia="hr-HR"/>
        </w:rPr>
        <w:t>žurnosti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2EBCB5DE" w14:textId="77777777" w:rsidR="008B0B6F" w:rsidRDefault="008B0B6F" w:rsidP="00540CED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</w:p>
    <w:p w14:paraId="1899D560" w14:textId="77777777" w:rsidR="00FF628D" w:rsidRPr="00986ACE" w:rsidRDefault="00FF628D" w:rsidP="00540CED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V</w:t>
      </w:r>
      <w:r w:rsidR="000D558A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</w:t>
      </w: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DOKUMENTACIJA</w:t>
      </w:r>
      <w:r w:rsidR="009904BA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U POSTUPKU JEDNOSTAVNE NABAVE</w:t>
      </w:r>
    </w:p>
    <w:p w14:paraId="609B818A" w14:textId="77777777" w:rsidR="00A929CF" w:rsidRPr="00E273DB" w:rsidRDefault="00A929CF" w:rsidP="00D9679F">
      <w:pPr>
        <w:spacing w:before="240"/>
        <w:jc w:val="center"/>
        <w:rPr>
          <w:b/>
          <w:color w:val="000000"/>
        </w:rPr>
      </w:pPr>
      <w:r w:rsidRPr="0002102F">
        <w:rPr>
          <w:b/>
          <w:color w:val="000000"/>
        </w:rPr>
        <w:t xml:space="preserve">Članak </w:t>
      </w:r>
      <w:r w:rsidR="00B457C6">
        <w:rPr>
          <w:b/>
          <w:color w:val="000000"/>
        </w:rPr>
        <w:t>10</w:t>
      </w:r>
      <w:r w:rsidRPr="0002102F">
        <w:rPr>
          <w:b/>
          <w:color w:val="000000"/>
        </w:rPr>
        <w:t>.</w:t>
      </w:r>
    </w:p>
    <w:p w14:paraId="48C577C7" w14:textId="77777777" w:rsidR="00B173DD" w:rsidRDefault="007F7C43" w:rsidP="000C3E65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</w:t>
      </w:r>
      <w:r w:rsidR="0020124F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oziv na dostavu ponude</w:t>
      </w:r>
      <w:r w:rsidR="00B45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iz članka 8. i 9</w:t>
      </w:r>
      <w:r w:rsidR="0070422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 ovog Pravilnika</w:t>
      </w:r>
      <w:r w:rsidR="0020124F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mora</w:t>
      </w:r>
      <w:r w:rsid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biti jas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a</w:t>
      </w:r>
      <w:r w:rsid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</w:t>
      </w:r>
      <w:r w:rsidR="0020124F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razumljiv i nedvojben te izrađen</w:t>
      </w:r>
      <w:r w:rsid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na način da sadrž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</w:t>
      </w:r>
      <w:r w:rsidR="0020124F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sve potrebne podatke koji ponuditelju omogućavaju izradu i dostavu ponude.</w:t>
      </w:r>
    </w:p>
    <w:p w14:paraId="5A90F5AB" w14:textId="77777777" w:rsidR="00B958F2" w:rsidRPr="0020124F" w:rsidRDefault="00B173DD" w:rsidP="000C3E65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Poziv na dostavu ponuda</w:t>
      </w:r>
      <w:r w:rsidR="00BB4DE7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mora sadržavati</w:t>
      </w:r>
      <w:r w:rsidR="0070422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najmanje</w:t>
      </w:r>
      <w:r w:rsidR="00B958F2" w:rsidRPr="0020124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062D7BF0" w14:textId="77777777" w:rsidR="000D558A" w:rsidRDefault="0070422E" w:rsidP="000C3E65">
      <w:pPr>
        <w:pStyle w:val="Style1"/>
        <w:widowControl/>
        <w:numPr>
          <w:ilvl w:val="0"/>
          <w:numId w:val="26"/>
        </w:numPr>
        <w:spacing w:before="120"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pod</w:t>
      </w:r>
      <w:r w:rsidR="00B457C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atke o Naručitelju</w:t>
      </w:r>
      <w:r w:rsidR="00BB4DE7"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</w:t>
      </w:r>
    </w:p>
    <w:p w14:paraId="19F85F5C" w14:textId="77777777" w:rsidR="00B958F2" w:rsidRDefault="00BB4DE7" w:rsidP="005816A6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opis predmeta nabave,</w:t>
      </w:r>
    </w:p>
    <w:p w14:paraId="686F1699" w14:textId="77777777" w:rsidR="00B958F2" w:rsidRDefault="00BB4DE7" w:rsidP="005816A6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procijenjenu vrijednost nabave, </w:t>
      </w:r>
    </w:p>
    <w:p w14:paraId="08C2E50B" w14:textId="77777777" w:rsidR="0020124F" w:rsidRDefault="00BB4DE7" w:rsidP="005816A6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kriterij za odabir ponuda, </w:t>
      </w:r>
    </w:p>
    <w:p w14:paraId="37D99B55" w14:textId="77777777" w:rsidR="00B958F2" w:rsidRDefault="0070422E" w:rsidP="005816A6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rok za dostavu ponude i način dostavljanja ponude</w:t>
      </w:r>
      <w:r w:rsidR="00BB4DE7"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3228D888" w14:textId="77777777" w:rsidR="000D558A" w:rsidRDefault="00B457C6" w:rsidP="000D558A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osobu za kontakt</w:t>
      </w:r>
      <w:r w:rsidR="00BB4DE7" w:rsidRPr="007E095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</w:t>
      </w:r>
    </w:p>
    <w:p w14:paraId="6407AC46" w14:textId="77777777" w:rsidR="000D558A" w:rsidRDefault="00BB4DE7" w:rsidP="000D558A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0D558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uvjete i zahtjeve k</w:t>
      </w:r>
      <w:r w:rsidR="000D558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oje ponuditelj treba ispuniti,</w:t>
      </w:r>
    </w:p>
    <w:p w14:paraId="1568F597" w14:textId="77777777" w:rsidR="00367149" w:rsidRDefault="00B457C6" w:rsidP="000D558A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obrazac ponudbenog lista</w:t>
      </w:r>
      <w:r w:rsidR="0036714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troškovnik,</w:t>
      </w:r>
    </w:p>
    <w:p w14:paraId="76A25481" w14:textId="77777777" w:rsidR="0033569E" w:rsidRPr="00B457C6" w:rsidRDefault="00367149" w:rsidP="00B457C6">
      <w:pPr>
        <w:pStyle w:val="Style1"/>
        <w:widowControl/>
        <w:numPr>
          <w:ilvl w:val="0"/>
          <w:numId w:val="26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druge potrebne elemente po ocjeni </w:t>
      </w:r>
      <w:r w:rsidR="00FD261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Naručitelja</w:t>
      </w:r>
      <w:r w:rsidR="00BB4DE7" w:rsidRPr="000D558A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C90D0F9" w14:textId="64AAB97B" w:rsidR="000D558A" w:rsidRDefault="000D558A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E6793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F80EBB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</w:t>
      </w:r>
      <w:r w:rsidR="0036714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ozivu </w:t>
      </w:r>
      <w:r w:rsidR="00F5203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</w:t>
      </w:r>
      <w:r w:rsidR="0036714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dostavu ponud</w:t>
      </w:r>
      <w:r w:rsidR="00F5203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a,</w:t>
      </w:r>
      <w:r w:rsidR="0036714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ovisno o složenosti predmeta nabave, mo</w:t>
      </w:r>
      <w:r w:rsidR="00F5203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gu se</w:t>
      </w:r>
      <w:r w:rsidR="0036714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zatražiti </w:t>
      </w:r>
      <w:r w:rsidR="00F5203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dokazi o nepostojanju osnova za isključenje,</w:t>
      </w:r>
      <w:r w:rsidR="00F52035" w:rsidRPr="0004038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dokazi sposobnosti te drugi dokazi vezani uz</w:t>
      </w:r>
      <w:r w:rsidR="00F52035" w:rsidRPr="00040382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predmet nabave</w:t>
      </w:r>
      <w:r w:rsidR="00F5203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 uzorci.</w:t>
      </w:r>
    </w:p>
    <w:p w14:paraId="6AADC0E3" w14:textId="77777777" w:rsidR="008D12CC" w:rsidRDefault="008D12CC" w:rsidP="009A410E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26CDBBE7" w14:textId="77777777" w:rsidR="008A7827" w:rsidRPr="008A7827" w:rsidRDefault="008A7827" w:rsidP="00540CED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8A7827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VII. KRITERIJ ZA ODABIR PONUDE U POST</w:t>
      </w:r>
      <w:r w:rsidR="00B80F96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U</w:t>
      </w:r>
      <w:r w:rsidRPr="008A7827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PKU JEDNOSTAVNE NABAVE</w:t>
      </w:r>
    </w:p>
    <w:p w14:paraId="3DAE54ED" w14:textId="77777777" w:rsidR="000D558A" w:rsidRPr="00E273DB" w:rsidRDefault="000D558A" w:rsidP="00D9679F">
      <w:pPr>
        <w:spacing w:before="240"/>
        <w:jc w:val="center"/>
        <w:rPr>
          <w:b/>
          <w:color w:val="000000"/>
        </w:rPr>
      </w:pPr>
      <w:r w:rsidRPr="0002102F">
        <w:rPr>
          <w:b/>
          <w:color w:val="000000"/>
        </w:rPr>
        <w:t xml:space="preserve">Članak </w:t>
      </w:r>
      <w:r w:rsidR="00B80F96">
        <w:rPr>
          <w:b/>
          <w:color w:val="000000"/>
        </w:rPr>
        <w:t>11</w:t>
      </w:r>
      <w:r w:rsidRPr="0002102F">
        <w:rPr>
          <w:b/>
          <w:color w:val="000000"/>
        </w:rPr>
        <w:t>.</w:t>
      </w:r>
    </w:p>
    <w:p w14:paraId="63FCD0ED" w14:textId="77777777" w:rsidR="00EE64A0" w:rsidRDefault="000D558A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Kriterij za odabir ponude može se odrediti kao najniža cijena ili ekonomski najpovoljnija ponuda. </w:t>
      </w:r>
    </w:p>
    <w:p w14:paraId="74E80337" w14:textId="77777777" w:rsidR="000D558A" w:rsidRDefault="00F93CD5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Ukoliko je kriterij 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ekonomski </w:t>
      </w:r>
      <w:r w:rsidR="00EE64A0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najpovoljnij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 w:rsidR="00EE64A0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ponud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</w:t>
      </w:r>
      <w:r w:rsidR="007C4AB6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uz cijenu</w:t>
      </w:r>
      <w:r w:rsidR="007C4AB6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mogu se koristiti i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kriterij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i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povezan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i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s predmetom nabave kao što 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su</w:t>
      </w:r>
      <w:r w:rsidR="00EE64A0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7C4AB6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npr. 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kvaliteta, </w:t>
      </w:r>
      <w:r w:rsidR="00EE64A0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tehničke prednosti,</w:t>
      </w:r>
      <w:r w:rsidR="00A843F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estetske i funkcionalne značajke, pristupačnost,</w:t>
      </w:r>
      <w:r w:rsidR="008A7827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ekološke osobine, ekonomičnost,</w:t>
      </w:r>
      <w:r w:rsidR="000E65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8607B2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kvaliteta i iskustvo angažiranog osoblja, </w:t>
      </w:r>
      <w:r w:rsidR="008A7827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datum isporuke i rok isporuke ili rok izvršenja, jamstveni rok</w:t>
      </w:r>
      <w:r w:rsidR="00B80F9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i</w:t>
      </w:r>
      <w:r w:rsidR="007C4AB6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dr</w:t>
      </w:r>
      <w:r w:rsidR="001A0A98" w:rsidRPr="000D558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="007F7C43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="000D558A" w:rsidRPr="000D558A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3D03D23" w14:textId="77777777" w:rsidR="008D12CC" w:rsidRDefault="008D12CC" w:rsidP="009A410E">
      <w:pPr>
        <w:pStyle w:val="Style1"/>
        <w:widowControl/>
        <w:spacing w:before="120" w:line="240" w:lineRule="auto"/>
        <w:ind w:firstLine="706"/>
        <w:rPr>
          <w:rStyle w:val="FontStyle24"/>
          <w:rFonts w:ascii="Times New Roman" w:hAnsi="Times New Roman"/>
          <w:sz w:val="24"/>
          <w:szCs w:val="24"/>
          <w:lang w:eastAsia="hr-HR"/>
        </w:rPr>
      </w:pPr>
    </w:p>
    <w:p w14:paraId="66C60768" w14:textId="77777777" w:rsidR="00C879C5" w:rsidRPr="00986ACE" w:rsidRDefault="00C879C5" w:rsidP="0097139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V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II</w:t>
      </w:r>
      <w:r w:rsidR="007E2998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</w:t>
      </w: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PREGLED I OCJENA PONUDA</w:t>
      </w:r>
    </w:p>
    <w:p w14:paraId="56171A9D" w14:textId="77777777" w:rsidR="007E2998" w:rsidRPr="007E2998" w:rsidRDefault="00B80F96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/>
          <w:b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Članak 12</w:t>
      </w:r>
      <w:r w:rsidR="007E2998" w:rsidRPr="007E2998"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.</w:t>
      </w:r>
    </w:p>
    <w:p w14:paraId="4F64E036" w14:textId="4E8D3601" w:rsidR="00E57F93" w:rsidRDefault="00E57F93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sz w:val="24"/>
          <w:szCs w:val="24"/>
          <w:lang w:eastAsia="hr-HR"/>
        </w:rPr>
        <w:t>Za odabir ponude  dovoljna</w:t>
      </w:r>
      <w:r w:rsidR="004222AB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je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i 1 (jedna)</w:t>
      </w:r>
      <w:r w:rsidR="001E3A1A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>pristigla ponuda</w:t>
      </w:r>
      <w:r w:rsidRPr="0002102F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>koja udovoljava svim traženim zahtjevima i uvjetima Naručitelja.</w:t>
      </w:r>
    </w:p>
    <w:p w14:paraId="6BFA5606" w14:textId="77777777" w:rsidR="00411FD7" w:rsidRDefault="007E2998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02102F">
        <w:rPr>
          <w:rStyle w:val="FontStyle24"/>
          <w:rFonts w:ascii="Times New Roman" w:hAnsi="Times New Roman"/>
          <w:sz w:val="24"/>
          <w:szCs w:val="24"/>
          <w:lang w:eastAsia="hr-HR"/>
        </w:rPr>
        <w:t>Otvaranje ponuda</w:t>
      </w:r>
      <w:r w:rsidR="00411FD7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nije javno.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="00411FD7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Ponude otvaraju najmanje 2 (dva) člana stručnog povjerenstva, 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a o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>otvaranju ponuda sastavlja se zapisnik.</w:t>
      </w:r>
    </w:p>
    <w:p w14:paraId="7DC31F49" w14:textId="77777777" w:rsidR="00E57F93" w:rsidRDefault="00411FD7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Stručno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povjerenstvo nakon pregleda, </w:t>
      </w:r>
      <w:r w:rsidR="00E57F9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ocjene 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</w:t>
      </w:r>
      <w:r w:rsidR="00E57F9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rangiranja ponuda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E57F9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sastavlja zapisnik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F7C4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 pregledu i ocjeni ponuda 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i predlaže </w:t>
      </w:r>
      <w:r w:rsidR="007F7C4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pročelniku proračunski nadležnog upravnog odjela </w:t>
      </w:r>
      <w:r w:rsidR="000802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odabir ponude prema kriterijima iz članka 11. ovog Pravilnika ili poništenje postupka.</w:t>
      </w:r>
    </w:p>
    <w:p w14:paraId="41941E25" w14:textId="77777777" w:rsidR="00080287" w:rsidRDefault="00840C99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Na osnovu rezultata </w:t>
      </w:r>
      <w:r w:rsidR="00EA4BB6">
        <w:rPr>
          <w:rStyle w:val="FontStyle24"/>
          <w:rFonts w:ascii="Times New Roman" w:hAnsi="Times New Roman"/>
          <w:sz w:val="24"/>
          <w:szCs w:val="24"/>
          <w:lang w:eastAsia="hr-HR"/>
        </w:rPr>
        <w:t>pregleda i ocjene ponuda</w:t>
      </w:r>
      <w:r w:rsidR="00411FD7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pročelnik proračunski nadležnog upravnog </w:t>
      </w:r>
      <w:r w:rsidR="00C879C5">
        <w:rPr>
          <w:rStyle w:val="FontStyle24"/>
          <w:rFonts w:ascii="Times New Roman" w:hAnsi="Times New Roman"/>
          <w:sz w:val="24"/>
          <w:szCs w:val="24"/>
          <w:lang w:eastAsia="hr-HR"/>
        </w:rPr>
        <w:t>odjela</w:t>
      </w:r>
      <w:r w:rsidR="0058391C"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donosi </w:t>
      </w:r>
      <w:r w:rsidRPr="00411FD7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Obavijest o odabiru </w:t>
      </w:r>
      <w:r w:rsidR="008970B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najpovoljnije ponude </w:t>
      </w:r>
      <w:r w:rsidRPr="00411FD7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ili </w:t>
      </w:r>
      <w:r w:rsidR="008970B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Obavijest o </w:t>
      </w:r>
      <w:r w:rsidRPr="00411FD7">
        <w:rPr>
          <w:rStyle w:val="FontStyle24"/>
          <w:rFonts w:ascii="Times New Roman" w:hAnsi="Times New Roman"/>
          <w:sz w:val="24"/>
          <w:szCs w:val="24"/>
          <w:lang w:eastAsia="hr-HR"/>
        </w:rPr>
        <w:t>poništenju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="008970B0"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>postupk</w:t>
      </w:r>
      <w:r w:rsidR="008970B0">
        <w:rPr>
          <w:rStyle w:val="FontStyle24"/>
          <w:rFonts w:ascii="Times New Roman" w:hAnsi="Times New Roman"/>
          <w:sz w:val="24"/>
          <w:szCs w:val="24"/>
          <w:lang w:eastAsia="hr-HR"/>
        </w:rPr>
        <w:t>a</w:t>
      </w:r>
      <w:r w:rsidR="008970B0"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="00D9239F">
        <w:rPr>
          <w:rStyle w:val="FontStyle24"/>
          <w:rFonts w:ascii="Times New Roman" w:hAnsi="Times New Roman"/>
          <w:sz w:val="24"/>
          <w:szCs w:val="24"/>
          <w:lang w:eastAsia="hr-HR"/>
        </w:rPr>
        <w:t>jednostavne</w:t>
      </w:r>
      <w:r w:rsidR="00D9239F"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</w:t>
      </w:r>
      <w:r w:rsidRPr="00211A2E">
        <w:rPr>
          <w:rStyle w:val="FontStyle24"/>
          <w:rFonts w:ascii="Times New Roman" w:hAnsi="Times New Roman"/>
          <w:sz w:val="24"/>
          <w:szCs w:val="24"/>
          <w:lang w:eastAsia="hr-HR"/>
        </w:rPr>
        <w:t>nabave</w:t>
      </w:r>
      <w:r w:rsidR="00D91A2A">
        <w:rPr>
          <w:rStyle w:val="FontStyle24"/>
          <w:rFonts w:ascii="Times New Roman" w:hAnsi="Times New Roman"/>
          <w:sz w:val="24"/>
          <w:szCs w:val="24"/>
          <w:lang w:eastAsia="hr-HR"/>
        </w:rPr>
        <w:t>.</w:t>
      </w:r>
    </w:p>
    <w:p w14:paraId="6A553733" w14:textId="069D6FBA" w:rsidR="00080287" w:rsidRDefault="00080287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Obavijest o odabiru ili obavijest o poništenju Naručitelj je obvezan bez odgode </w:t>
      </w:r>
      <w:r w:rsidR="00A374BF">
        <w:rPr>
          <w:rStyle w:val="FontStyle24"/>
          <w:rFonts w:ascii="Times New Roman" w:hAnsi="Times New Roman"/>
          <w:sz w:val="24"/>
          <w:szCs w:val="24"/>
          <w:lang w:eastAsia="hr-HR"/>
        </w:rPr>
        <w:t>istovremeno dostaviti svakom ponuditelju, na dokaziv način.</w:t>
      </w:r>
    </w:p>
    <w:p w14:paraId="62337D7C" w14:textId="77777777" w:rsidR="008D12CC" w:rsidRDefault="008D12CC" w:rsidP="008D12CC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</w:p>
    <w:p w14:paraId="6C61F5B4" w14:textId="77777777" w:rsidR="00EA4BB6" w:rsidRDefault="00EA4BB6" w:rsidP="0097139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IX</w:t>
      </w:r>
      <w:r w:rsidRPr="00986ACE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SKLAPANJE I IZVRŠENJE UGOVORA</w:t>
      </w:r>
    </w:p>
    <w:p w14:paraId="051BFDAB" w14:textId="77777777" w:rsidR="00EA4BB6" w:rsidRPr="00EA4BB6" w:rsidRDefault="00EA4BB6" w:rsidP="00D9679F">
      <w:pPr>
        <w:pStyle w:val="Style1"/>
        <w:spacing w:before="240" w:line="240" w:lineRule="auto"/>
        <w:ind w:firstLine="0"/>
        <w:jc w:val="center"/>
        <w:rPr>
          <w:rStyle w:val="FontStyle27"/>
          <w:rFonts w:ascii="Times New Roman" w:hAnsi="Times New Roman"/>
          <w:bCs w:val="0"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Članak 1</w:t>
      </w:r>
      <w:r w:rsidR="00B80F96"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3</w:t>
      </w:r>
      <w:r w:rsidRPr="00CC1C6A">
        <w:rPr>
          <w:rStyle w:val="FontStyle24"/>
          <w:rFonts w:ascii="Times New Roman" w:hAnsi="Times New Roman"/>
          <w:b/>
          <w:sz w:val="24"/>
          <w:szCs w:val="24"/>
          <w:lang w:eastAsia="hr-HR"/>
        </w:rPr>
        <w:t>.</w:t>
      </w:r>
    </w:p>
    <w:p w14:paraId="1DDF4597" w14:textId="77777777" w:rsidR="00C26BCC" w:rsidRDefault="00C26BCC" w:rsidP="0097139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Dostavom obavijesti iz članka 12. </w:t>
      </w:r>
      <w:r w:rsidR="00EC4FBC">
        <w:rPr>
          <w:rStyle w:val="FontStyle24"/>
          <w:rFonts w:ascii="Times New Roman" w:hAnsi="Times New Roman"/>
          <w:sz w:val="24"/>
          <w:szCs w:val="24"/>
          <w:lang w:eastAsia="hr-HR"/>
        </w:rPr>
        <w:t>stječu se uvjeti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za sklapanje ugovora ili pokretanje novog postupka.</w:t>
      </w:r>
    </w:p>
    <w:p w14:paraId="197D7BBD" w14:textId="77E7F90F" w:rsidR="00C26BCC" w:rsidRDefault="00C26BCC" w:rsidP="00EC4FBC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/>
          <w:sz w:val="24"/>
          <w:szCs w:val="24"/>
          <w:lang w:eastAsia="hr-HR"/>
        </w:rPr>
        <w:t>Ugovor priprema proračunski nadležan upravni odjel</w:t>
      </w:r>
      <w:r w:rsidR="0020448B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te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isti mora biti u s</w:t>
      </w:r>
      <w:r w:rsidR="007A584E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kladu s uvjetima  određenima u </w:t>
      </w:r>
      <w:r w:rsidR="00127F40">
        <w:rPr>
          <w:rStyle w:val="FontStyle24"/>
          <w:rFonts w:ascii="Times New Roman" w:hAnsi="Times New Roman"/>
          <w:sz w:val="24"/>
          <w:szCs w:val="24"/>
          <w:lang w:eastAsia="hr-HR"/>
        </w:rPr>
        <w:t>p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>ozivu na dostavu ponuda i odabranom ponudom, a potpisuje</w:t>
      </w:r>
      <w:r w:rsidR="00EC4FBC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ga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župan</w:t>
      </w:r>
      <w:r w:rsidR="008970B0">
        <w:rPr>
          <w:rStyle w:val="FontStyle24"/>
          <w:rFonts w:ascii="Times New Roman" w:hAnsi="Times New Roman"/>
          <w:sz w:val="24"/>
          <w:szCs w:val="24"/>
          <w:lang w:eastAsia="hr-HR"/>
        </w:rPr>
        <w:t xml:space="preserve"> ili osoba koju on ovlasti</w:t>
      </w:r>
      <w:r>
        <w:rPr>
          <w:rStyle w:val="FontStyle24"/>
          <w:rFonts w:ascii="Times New Roman" w:hAnsi="Times New Roman"/>
          <w:sz w:val="24"/>
          <w:szCs w:val="24"/>
          <w:lang w:eastAsia="hr-HR"/>
        </w:rPr>
        <w:t>.</w:t>
      </w:r>
    </w:p>
    <w:p w14:paraId="7E00B8E1" w14:textId="32F796C5" w:rsidR="00635452" w:rsidRDefault="00635452" w:rsidP="00971396">
      <w:pPr>
        <w:pStyle w:val="Style1"/>
        <w:widowControl/>
        <w:spacing w:before="120"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Upravnom odjelu dostav</w:t>
      </w:r>
      <w:r w:rsidR="00411FD7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lja se</w:t>
      </w:r>
      <w:r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jedan primjerak ovjerenog i potpisanog </w:t>
      </w:r>
      <w:r w:rsidR="007A584E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govora sa svim prilozima i to najkasnije u roku od </w:t>
      </w:r>
      <w:r w:rsidRPr="00411FD7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8 dana</w:t>
      </w:r>
      <w:r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od</w:t>
      </w:r>
      <w:r w:rsidR="00923832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dana</w:t>
      </w:r>
      <w:r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potpisivanja.</w:t>
      </w:r>
      <w:r w:rsidR="00CC1C6A"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Upravni odjel </w:t>
      </w:r>
      <w:r w:rsidR="00C26BC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unosi </w:t>
      </w:r>
      <w:r w:rsidR="007A584E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C26BC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govor u evidenciju </w:t>
      </w:r>
      <w:r w:rsidR="007A584E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C26BC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govora, </w:t>
      </w:r>
      <w:r w:rsidR="00CC1C6A"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dodjeljuje </w:t>
      </w:r>
      <w:r w:rsidR="00C26BC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mu </w:t>
      </w:r>
      <w:r w:rsidR="00CC1C6A"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evidencijski broj i o istom obavještava </w:t>
      </w:r>
      <w:r w:rsidR="00C23A5A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proračunski </w:t>
      </w:r>
      <w:r w:rsidR="00EA4BB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nadležan upravni</w:t>
      </w:r>
      <w:r w:rsidR="00CC1C6A"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EA4BB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odjel</w:t>
      </w:r>
      <w:r w:rsidR="00CC1C6A" w:rsidRPr="0053105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27FB4AE4" w14:textId="77777777" w:rsidR="0035306C" w:rsidRDefault="00767D0D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8D2F5A"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>Članak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8D2F5A"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>1</w:t>
      </w:r>
      <w:r w:rsidR="00B80F96"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>4</w:t>
      </w:r>
      <w:r w:rsidR="0035306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6E74C77F" w14:textId="77777777" w:rsidR="0035306C" w:rsidRDefault="00EA4BB6" w:rsidP="00540CED">
      <w:pPr>
        <w:pStyle w:val="Style1"/>
        <w:widowControl/>
        <w:spacing w:before="120" w:line="240" w:lineRule="auto"/>
        <w:ind w:firstLine="734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Proračunski nadležan upravni</w:t>
      </w:r>
      <w:r w:rsidR="0035306C" w:rsidRPr="00E41E1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odjel obvezan je</w:t>
      </w:r>
      <w:r w:rsidR="0035306C" w:rsidRPr="00E41E1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kontrolirati izvršenje sklopljenih ugovora o j</w:t>
      </w:r>
      <w:r w:rsidR="0035306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ednostavnoj</w:t>
      </w:r>
      <w:r w:rsidR="0035306C" w:rsidRPr="00E41E1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nabavi.</w:t>
      </w:r>
    </w:p>
    <w:p w14:paraId="1C12D5C6" w14:textId="77777777" w:rsidR="008D12CC" w:rsidRDefault="008D12CC" w:rsidP="00A5467B">
      <w:pPr>
        <w:pStyle w:val="Style7"/>
        <w:widowControl/>
        <w:spacing w:before="6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14:paraId="199FC055" w14:textId="77777777" w:rsidR="00A5467B" w:rsidRPr="00E41E16" w:rsidRDefault="00C431D7" w:rsidP="00540CED">
      <w:pPr>
        <w:pStyle w:val="Style7"/>
        <w:widowControl/>
        <w:spacing w:before="120"/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X</w:t>
      </w:r>
      <w:r w:rsidR="00A5467B" w:rsidRPr="00E41E16">
        <w:rPr>
          <w:rStyle w:val="FontStyle27"/>
          <w:rFonts w:ascii="Times New Roman" w:hAnsi="Times New Roman" w:cs="Times New Roman"/>
          <w:color w:val="auto"/>
          <w:sz w:val="24"/>
          <w:szCs w:val="24"/>
          <w:lang w:eastAsia="hr-HR"/>
        </w:rPr>
        <w:t>. PRIJELAZNE I ZAVRŠNE ODREDBE</w:t>
      </w:r>
    </w:p>
    <w:p w14:paraId="20A24796" w14:textId="77777777" w:rsidR="00360B35" w:rsidRDefault="00360B35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Članak </w:t>
      </w:r>
      <w:r w:rsidR="0064598C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15</w:t>
      </w:r>
      <w:r w:rsidR="00411FD7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.</w:t>
      </w:r>
    </w:p>
    <w:p w14:paraId="0CA0FCA5" w14:textId="77777777" w:rsidR="00360B35" w:rsidRPr="00411FD7" w:rsidRDefault="00360B35" w:rsidP="00540CED">
      <w:pPr>
        <w:pStyle w:val="Style1"/>
        <w:widowControl/>
        <w:spacing w:before="120" w:line="240" w:lineRule="auto"/>
        <w:ind w:firstLine="0"/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ab/>
      </w:r>
      <w:r w:rsidRPr="00411FD7"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  <w:lang w:eastAsia="hr-HR"/>
        </w:rPr>
        <w:t>Naručitelj je obvezan primjenjivati odredbe ovog Pravilnika na način koji omogućava učinkovitu nabavu te ekonomično i svrhovito trošenje javnih sredstava.</w:t>
      </w:r>
    </w:p>
    <w:p w14:paraId="4C89643C" w14:textId="77777777" w:rsidR="00870C21" w:rsidRPr="00870C21" w:rsidRDefault="00B80F96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Članak </w:t>
      </w:r>
      <w:r w:rsidR="0064598C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16</w:t>
      </w:r>
      <w:r w:rsidR="00870C21" w:rsidRPr="00AF308C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.</w:t>
      </w:r>
    </w:p>
    <w:p w14:paraId="4DD73261" w14:textId="77777777" w:rsidR="00FF628D" w:rsidRPr="007C4AB6" w:rsidRDefault="00FF628D" w:rsidP="00540CED">
      <w:pPr>
        <w:pStyle w:val="Style1"/>
        <w:spacing w:before="120" w:line="240" w:lineRule="auto"/>
        <w:ind w:firstLine="706"/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</w:pPr>
      <w:r w:rsidRPr="007C4AB6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 xml:space="preserve">U </w:t>
      </w:r>
      <w:r>
        <w:rPr>
          <w:rFonts w:ascii="Times New Roman" w:hAnsi="Times New Roman"/>
          <w:color w:val="000000"/>
        </w:rPr>
        <w:t>postupku jednostavne n</w:t>
      </w:r>
      <w:r w:rsidRPr="003D0CFC">
        <w:rPr>
          <w:rFonts w:ascii="Times New Roman" w:hAnsi="Times New Roman"/>
          <w:color w:val="000000"/>
        </w:rPr>
        <w:t>abav</w:t>
      </w:r>
      <w:r>
        <w:rPr>
          <w:rFonts w:ascii="Times New Roman" w:hAnsi="Times New Roman"/>
          <w:color w:val="000000"/>
        </w:rPr>
        <w:t>e</w:t>
      </w:r>
      <w:r w:rsidRPr="003D0CFC">
        <w:rPr>
          <w:rFonts w:ascii="Times New Roman" w:hAnsi="Times New Roman"/>
          <w:color w:val="000000"/>
        </w:rPr>
        <w:t xml:space="preserve"> roba, radova i usluga </w:t>
      </w:r>
      <w:r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na odgovarajući se nač</w:t>
      </w:r>
      <w:r w:rsidRPr="007C4AB6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in mogu primijeniti</w:t>
      </w:r>
      <w:r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 xml:space="preserve"> odredbe Zakona i </w:t>
      </w:r>
      <w:r w:rsidR="00EC4FBC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drugih</w:t>
      </w:r>
      <w:r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 xml:space="preserve"> propisa</w:t>
      </w:r>
      <w:r w:rsidRPr="007C4AB6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.</w:t>
      </w:r>
    </w:p>
    <w:p w14:paraId="515B6103" w14:textId="77777777" w:rsidR="00A5467B" w:rsidRPr="00AF308C" w:rsidRDefault="00C431D7" w:rsidP="00D9679F">
      <w:pPr>
        <w:pStyle w:val="Style4"/>
        <w:widowControl/>
        <w:spacing w:before="240"/>
        <w:jc w:val="center"/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Članak </w:t>
      </w:r>
      <w:r w:rsidR="0064598C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17</w:t>
      </w:r>
      <w:r w:rsidR="00A5467B" w:rsidRPr="00AF308C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.</w:t>
      </w:r>
    </w:p>
    <w:p w14:paraId="39A5A009" w14:textId="3D4000A7" w:rsidR="00FB1FE4" w:rsidRDefault="007C4AB6" w:rsidP="00540CED">
      <w:pPr>
        <w:pStyle w:val="Style9"/>
        <w:widowControl/>
        <w:spacing w:before="120"/>
        <w:ind w:firstLine="708"/>
        <w:jc w:val="both"/>
        <w:rPr>
          <w:rStyle w:val="FontStyle25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7C4AB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Ovaj Pravilnik stupa na snagu osmog dana nakon objave u "</w:t>
      </w:r>
      <w:r w:rsidR="006007A4" w:rsidRPr="008D2F5A">
        <w:rPr>
          <w:rFonts w:ascii="Times New Roman" w:hAnsi="Times New Roman"/>
        </w:rPr>
        <w:t xml:space="preserve">Službenom vjesniku Varaždinske </w:t>
      </w:r>
      <w:r w:rsidR="00B80F96">
        <w:rPr>
          <w:rFonts w:ascii="Times New Roman" w:hAnsi="Times New Roman"/>
        </w:rPr>
        <w:t>županije</w:t>
      </w:r>
      <w:r w:rsidRPr="00EF469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"</w:t>
      </w:r>
      <w:r w:rsidR="007446B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, a primjenjuje se od </w:t>
      </w:r>
      <w:r w:rsidR="00105E0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dana </w:t>
      </w:r>
      <w:r w:rsidR="007446B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01. siječnja 2023. godine</w:t>
      </w:r>
      <w:r w:rsidRPr="00EF4698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Pr="007C4AB6" w:rsidDel="007C4AB6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158947C" w14:textId="77777777" w:rsidR="006A7CD4" w:rsidRPr="00E273DB" w:rsidRDefault="00B80F96" w:rsidP="00D9679F">
      <w:pPr>
        <w:pStyle w:val="Style1"/>
        <w:widowControl/>
        <w:spacing w:before="24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 xml:space="preserve">Članak </w:t>
      </w:r>
      <w:r w:rsidR="0064598C"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>18</w:t>
      </w:r>
      <w:r w:rsidR="006A7CD4" w:rsidRPr="006A7CD4">
        <w:rPr>
          <w:rStyle w:val="FontStyle24"/>
          <w:rFonts w:ascii="Times New Roman" w:hAnsi="Times New Roman" w:cs="Times New Roman"/>
          <w:b/>
          <w:color w:val="auto"/>
          <w:sz w:val="24"/>
          <w:szCs w:val="24"/>
          <w:lang w:eastAsia="hr-HR"/>
        </w:rPr>
        <w:t>.</w:t>
      </w:r>
    </w:p>
    <w:p w14:paraId="6E454910" w14:textId="77777777" w:rsidR="006A7CD4" w:rsidRPr="008D2F5A" w:rsidRDefault="006A7CD4" w:rsidP="00540CED">
      <w:pPr>
        <w:spacing w:before="120"/>
        <w:jc w:val="both"/>
      </w:pPr>
      <w:r>
        <w:rPr>
          <w:color w:val="000000"/>
        </w:rPr>
        <w:tab/>
        <w:t xml:space="preserve">Danom stupanja na snagu ovog Pravilnika prestaju važiti odredbe Pravilnika o </w:t>
      </w:r>
      <w:r w:rsidR="008970B0">
        <w:rPr>
          <w:color w:val="000000"/>
        </w:rPr>
        <w:t>provedbi postupaka jednostavne nabave</w:t>
      </w:r>
      <w:r>
        <w:rPr>
          <w:color w:val="000000"/>
        </w:rPr>
        <w:t xml:space="preserve"> </w:t>
      </w:r>
      <w:r w:rsidRPr="008D2F5A">
        <w:t>KLASA: 406-</w:t>
      </w:r>
      <w:r w:rsidR="008970B0" w:rsidRPr="008D2F5A">
        <w:t>0</w:t>
      </w:r>
      <w:r w:rsidR="008970B0">
        <w:t>1</w:t>
      </w:r>
      <w:r w:rsidRPr="008D2F5A">
        <w:t>/</w:t>
      </w:r>
      <w:r w:rsidR="008970B0">
        <w:t>17</w:t>
      </w:r>
      <w:r w:rsidRPr="008D2F5A">
        <w:t>-01/</w:t>
      </w:r>
      <w:r w:rsidR="008970B0">
        <w:t>5</w:t>
      </w:r>
      <w:r w:rsidRPr="008D2F5A">
        <w:t>, URBROJ: 2186/1-</w:t>
      </w:r>
      <w:r w:rsidR="008970B0" w:rsidRPr="008D2F5A">
        <w:t>0</w:t>
      </w:r>
      <w:r w:rsidR="008970B0">
        <w:t>1</w:t>
      </w:r>
      <w:r w:rsidRPr="008D2F5A">
        <w:t>/1-</w:t>
      </w:r>
      <w:r w:rsidR="008970B0" w:rsidRPr="008D2F5A">
        <w:t>1</w:t>
      </w:r>
      <w:r w:rsidR="008970B0">
        <w:t>7</w:t>
      </w:r>
      <w:r w:rsidR="00467241" w:rsidRPr="008D2F5A">
        <w:t>-</w:t>
      </w:r>
      <w:r w:rsidR="008970B0">
        <w:t>4</w:t>
      </w:r>
      <w:r w:rsidR="008970B0" w:rsidRPr="008D2F5A">
        <w:t xml:space="preserve"> </w:t>
      </w:r>
      <w:r w:rsidRPr="008D2F5A">
        <w:t xml:space="preserve">od </w:t>
      </w:r>
      <w:r w:rsidR="008970B0">
        <w:t>24</w:t>
      </w:r>
      <w:r w:rsidRPr="008D2F5A">
        <w:t xml:space="preserve">. </w:t>
      </w:r>
      <w:r w:rsidR="008970B0">
        <w:t>veljače</w:t>
      </w:r>
      <w:r w:rsidR="008970B0" w:rsidRPr="008D2F5A">
        <w:t xml:space="preserve"> </w:t>
      </w:r>
      <w:r w:rsidRPr="008D2F5A">
        <w:t>201</w:t>
      </w:r>
      <w:r w:rsidR="008970B0">
        <w:t>7</w:t>
      </w:r>
      <w:r w:rsidRPr="008D2F5A">
        <w:t>. godine.</w:t>
      </w:r>
    </w:p>
    <w:p w14:paraId="7310D9EE" w14:textId="77777777" w:rsidR="006A7CD4" w:rsidRPr="008D2F5A" w:rsidRDefault="006A7CD4" w:rsidP="00E43E32">
      <w:pPr>
        <w:spacing w:before="120"/>
        <w:jc w:val="both"/>
      </w:pPr>
    </w:p>
    <w:p w14:paraId="688567AF" w14:textId="77777777" w:rsidR="00A5467B" w:rsidRPr="00B334CB" w:rsidRDefault="008970B0" w:rsidP="00E43E32">
      <w:pPr>
        <w:pStyle w:val="Style1"/>
        <w:widowControl/>
        <w:spacing w:before="120" w:line="240" w:lineRule="auto"/>
        <w:ind w:left="4246"/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Predsjednik </w:t>
      </w:r>
      <w:r w:rsidR="005C7E53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>Županijske skupštine</w:t>
      </w:r>
    </w:p>
    <w:p w14:paraId="60E797E3" w14:textId="77777777" w:rsidR="00430E6F" w:rsidRDefault="005C7E53" w:rsidP="00430E6F">
      <w:pPr>
        <w:pStyle w:val="Style1"/>
        <w:widowControl/>
        <w:spacing w:before="120" w:line="240" w:lineRule="auto"/>
        <w:ind w:left="3538" w:firstLine="2"/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  </w:t>
      </w: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ab/>
      </w: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ab/>
      </w:r>
      <w:r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ab/>
      </w:r>
      <w:r w:rsidR="009308F3">
        <w:rPr>
          <w:rStyle w:val="FontStyle26"/>
          <w:rFonts w:ascii="Times New Roman" w:hAnsi="Times New Roman" w:cs="Times New Roman"/>
          <w:i w:val="0"/>
          <w:color w:val="auto"/>
          <w:sz w:val="24"/>
          <w:szCs w:val="24"/>
          <w:lang w:eastAsia="hr-HR"/>
        </w:rPr>
        <w:t xml:space="preserve"> </w:t>
      </w:r>
      <w:r w:rsidR="008970B0" w:rsidRPr="008970B0"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  <w:lang w:eastAsia="hr-HR"/>
        </w:rPr>
        <w:t>dr.sc. Josip Križanić</w:t>
      </w:r>
    </w:p>
    <w:p w14:paraId="2FBACE36" w14:textId="77777777" w:rsidR="00430E6F" w:rsidRDefault="00430E6F" w:rsidP="00430E6F">
      <w:pPr>
        <w:jc w:val="both"/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</w:rPr>
        <w:sectPr w:rsidR="00430E6F" w:rsidSect="008416A2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C85B2ED" w14:textId="7AA1671B" w:rsidR="00430E6F" w:rsidRDefault="00430E6F" w:rsidP="00430E6F">
      <w:pPr>
        <w:jc w:val="both"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Na temelju članka 4. Pravilnika o provedbi postupaka jednostavne nabave od </w:t>
      </w:r>
      <w:r w:rsidR="00432102">
        <w:rPr>
          <w:bCs/>
          <w:sz w:val="22"/>
          <w:szCs w:val="22"/>
        </w:rPr>
        <w:t xml:space="preserve"> </w:t>
      </w:r>
      <w:r w:rsidR="00B015B2">
        <w:t>__</w:t>
      </w:r>
      <w:r w:rsidR="00432102">
        <w:t xml:space="preserve"> </w:t>
      </w:r>
      <w:r w:rsidR="00B015B2">
        <w:t>2022</w:t>
      </w:r>
      <w:r w:rsidR="00432102">
        <w:t>.</w:t>
      </w:r>
      <w:r w:rsidR="00C80F9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(KLASA: </w:t>
      </w:r>
      <w:r w:rsidR="00B015B2">
        <w:t>____</w:t>
      </w:r>
      <w:r>
        <w:t>, URBROJ:</w:t>
      </w:r>
      <w:r w:rsidRPr="00B43476">
        <w:t xml:space="preserve"> </w:t>
      </w:r>
      <w:r w:rsidR="00B015B2">
        <w:t>____</w:t>
      </w:r>
      <w:r>
        <w:t>), dostavlja se</w:t>
      </w:r>
    </w:p>
    <w:p w14:paraId="202E089D" w14:textId="77777777" w:rsidR="00430E6F" w:rsidRPr="00B43476" w:rsidRDefault="00430E6F" w:rsidP="00430E6F">
      <w:pPr>
        <w:jc w:val="both"/>
        <w:rPr>
          <w:bCs/>
          <w:sz w:val="22"/>
          <w:szCs w:val="22"/>
        </w:rPr>
      </w:pPr>
    </w:p>
    <w:p w14:paraId="125EB155" w14:textId="49938270" w:rsidR="00430E6F" w:rsidRPr="00430E6F" w:rsidRDefault="00430E6F" w:rsidP="00A374BF">
      <w:pPr>
        <w:jc w:val="center"/>
        <w:rPr>
          <w:b/>
          <w:bCs/>
          <w:sz w:val="20"/>
          <w:szCs w:val="20"/>
        </w:rPr>
      </w:pPr>
      <w:r w:rsidRPr="00E11B18">
        <w:rPr>
          <w:b/>
          <w:bCs/>
        </w:rPr>
        <w:t>Zahtjev za jednostavnu nabavu</w:t>
      </w:r>
    </w:p>
    <w:p w14:paraId="55C5B51D" w14:textId="77777777" w:rsidR="00430E6F" w:rsidRPr="00430E6F" w:rsidRDefault="00430E6F" w:rsidP="00430E6F">
      <w:pPr>
        <w:rPr>
          <w:b/>
          <w:bCs/>
          <w:sz w:val="20"/>
          <w:szCs w:val="20"/>
        </w:rPr>
      </w:pPr>
    </w:p>
    <w:tbl>
      <w:tblPr>
        <w:tblW w:w="49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18"/>
      </w:tblGrid>
      <w:tr w:rsidR="00430E6F" w:rsidRPr="009F2C26" w14:paraId="5685E859" w14:textId="77777777" w:rsidTr="00A374BF">
        <w:trPr>
          <w:cantSplit/>
          <w:trHeight w:val="527"/>
        </w:trPr>
        <w:tc>
          <w:tcPr>
            <w:tcW w:w="5000" w:type="pct"/>
            <w:shd w:val="clear" w:color="auto" w:fill="D9D9D9"/>
            <w:vAlign w:val="center"/>
          </w:tcPr>
          <w:p w14:paraId="1CC1EBF5" w14:textId="77777777" w:rsidR="00430E6F" w:rsidRPr="004E5204" w:rsidRDefault="00430E6F" w:rsidP="00E05B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Pr="00B8705A">
              <w:rPr>
                <w:b/>
                <w:bCs/>
                <w:sz w:val="20"/>
                <w:szCs w:val="20"/>
              </w:rPr>
              <w:t xml:space="preserve">NAZIV PREDMETA JEDNOSTAVNE NABAVE </w:t>
            </w:r>
          </w:p>
        </w:tc>
      </w:tr>
      <w:tr w:rsidR="00430E6F" w:rsidRPr="009F2C26" w14:paraId="3DB6F867" w14:textId="77777777" w:rsidTr="00A374BF">
        <w:trPr>
          <w:cantSplit/>
          <w:trHeight w:val="527"/>
        </w:trPr>
        <w:tc>
          <w:tcPr>
            <w:tcW w:w="5000" w:type="pct"/>
            <w:shd w:val="clear" w:color="auto" w:fill="F2F2F2"/>
            <w:vAlign w:val="center"/>
          </w:tcPr>
          <w:p w14:paraId="6A2F9012" w14:textId="77777777" w:rsidR="00430E6F" w:rsidRPr="009F2C26" w:rsidRDefault="00430E6F" w:rsidP="00E05BDB">
            <w:pPr>
              <w:ind w:right="140"/>
              <w:jc w:val="both"/>
              <w:rPr>
                <w:sz w:val="20"/>
              </w:rPr>
            </w:pPr>
          </w:p>
        </w:tc>
      </w:tr>
    </w:tbl>
    <w:p w14:paraId="2F64568B" w14:textId="77777777" w:rsidR="00430E6F" w:rsidRDefault="00430E6F" w:rsidP="00430E6F">
      <w:pPr>
        <w:rPr>
          <w:sz w:val="20"/>
          <w:szCs w:val="20"/>
        </w:rPr>
      </w:pPr>
    </w:p>
    <w:tbl>
      <w:tblPr>
        <w:tblW w:w="49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18"/>
      </w:tblGrid>
      <w:tr w:rsidR="00430E6F" w:rsidRPr="009F2C26" w14:paraId="685B7D54" w14:textId="77777777" w:rsidTr="00A374BF">
        <w:trPr>
          <w:cantSplit/>
          <w:trHeight w:val="527"/>
        </w:trPr>
        <w:tc>
          <w:tcPr>
            <w:tcW w:w="5000" w:type="pct"/>
            <w:shd w:val="clear" w:color="auto" w:fill="D9D9D9"/>
            <w:vAlign w:val="center"/>
          </w:tcPr>
          <w:p w14:paraId="3758E525" w14:textId="77777777" w:rsidR="00430E6F" w:rsidRPr="004E5204" w:rsidRDefault="00430E6F" w:rsidP="00E05B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NARUČITELJ </w:t>
            </w:r>
            <w:r>
              <w:rPr>
                <w:bCs/>
                <w:i/>
                <w:sz w:val="16"/>
                <w:szCs w:val="16"/>
              </w:rPr>
              <w:t>(Upravni odjel</w:t>
            </w:r>
            <w:r w:rsidRPr="000828E3">
              <w:rPr>
                <w:bCs/>
                <w:i/>
                <w:sz w:val="16"/>
                <w:szCs w:val="16"/>
              </w:rPr>
              <w:t xml:space="preserve">, 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0828E3">
              <w:rPr>
                <w:bCs/>
                <w:i/>
                <w:sz w:val="16"/>
                <w:szCs w:val="16"/>
              </w:rPr>
              <w:t>pročelnik</w:t>
            </w:r>
            <w:r>
              <w:rPr>
                <w:bCs/>
                <w:i/>
                <w:sz w:val="16"/>
                <w:szCs w:val="16"/>
              </w:rPr>
              <w:t>,  javni naručitelj</w:t>
            </w:r>
            <w:r w:rsidRPr="000828E3">
              <w:rPr>
                <w:bCs/>
                <w:i/>
                <w:sz w:val="16"/>
                <w:szCs w:val="16"/>
              </w:rPr>
              <w:t>)</w:t>
            </w:r>
            <w:r w:rsidRPr="00B8705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30E6F" w:rsidRPr="009F2C26" w14:paraId="79D0F5D0" w14:textId="77777777" w:rsidTr="00A374BF">
        <w:trPr>
          <w:cantSplit/>
          <w:trHeight w:val="477"/>
        </w:trPr>
        <w:tc>
          <w:tcPr>
            <w:tcW w:w="5000" w:type="pct"/>
            <w:shd w:val="clear" w:color="auto" w:fill="F2F2F2"/>
            <w:vAlign w:val="center"/>
          </w:tcPr>
          <w:p w14:paraId="18E3E4E5" w14:textId="77777777" w:rsidR="00430E6F" w:rsidRPr="009F2C26" w:rsidRDefault="00430E6F" w:rsidP="00E05BDB">
            <w:pPr>
              <w:ind w:right="140"/>
              <w:jc w:val="both"/>
              <w:rPr>
                <w:sz w:val="20"/>
              </w:rPr>
            </w:pPr>
          </w:p>
        </w:tc>
      </w:tr>
    </w:tbl>
    <w:p w14:paraId="6073177C" w14:textId="77777777" w:rsidR="00430E6F" w:rsidRDefault="00430E6F" w:rsidP="00430E6F">
      <w:pPr>
        <w:rPr>
          <w:sz w:val="20"/>
          <w:szCs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6629"/>
        <w:gridCol w:w="2433"/>
      </w:tblGrid>
      <w:tr w:rsidR="00430E6F" w:rsidRPr="009F2C26" w14:paraId="0E8FABBD" w14:textId="77777777" w:rsidTr="00A374BF">
        <w:trPr>
          <w:trHeight w:val="526"/>
        </w:trPr>
        <w:tc>
          <w:tcPr>
            <w:tcW w:w="6629" w:type="dxa"/>
            <w:shd w:val="clear" w:color="auto" w:fill="D9D9D9"/>
            <w:vAlign w:val="center"/>
          </w:tcPr>
          <w:p w14:paraId="3A58D1AE" w14:textId="77777777" w:rsidR="00430E6F" w:rsidRPr="009F2C26" w:rsidRDefault="00430E6F" w:rsidP="00E05B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9F2C26">
              <w:rPr>
                <w:b/>
                <w:bCs/>
                <w:sz w:val="20"/>
                <w:szCs w:val="20"/>
              </w:rPr>
              <w:t xml:space="preserve">. PROCIJENJENA VRIJEDNOST NABAVE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E11B18">
              <w:rPr>
                <w:b/>
                <w:bCs/>
                <w:sz w:val="20"/>
                <w:szCs w:val="20"/>
              </w:rPr>
              <w:t xml:space="preserve">ukupni </w:t>
            </w:r>
            <w:r>
              <w:rPr>
                <w:b/>
                <w:bCs/>
                <w:sz w:val="20"/>
                <w:szCs w:val="20"/>
              </w:rPr>
              <w:t xml:space="preserve">iznos </w:t>
            </w:r>
            <w:r w:rsidRPr="009F2C26">
              <w:rPr>
                <w:b/>
                <w:bCs/>
                <w:sz w:val="20"/>
                <w:szCs w:val="20"/>
              </w:rPr>
              <w:t>bez PDV-a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9F2C2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33" w:type="dxa"/>
            <w:shd w:val="clear" w:color="auto" w:fill="F2F2F2"/>
            <w:vAlign w:val="center"/>
          </w:tcPr>
          <w:p w14:paraId="7C70CDAF" w14:textId="77777777" w:rsidR="00430E6F" w:rsidRPr="009F2C26" w:rsidRDefault="00430E6F" w:rsidP="00E05BDB">
            <w:pPr>
              <w:jc w:val="right"/>
              <w:rPr>
                <w:sz w:val="20"/>
              </w:rPr>
            </w:pPr>
          </w:p>
        </w:tc>
      </w:tr>
    </w:tbl>
    <w:p w14:paraId="38BC1A32" w14:textId="77777777" w:rsidR="00430E6F" w:rsidRDefault="00430E6F" w:rsidP="00430E6F">
      <w:pPr>
        <w:rPr>
          <w:sz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6629"/>
        <w:gridCol w:w="2433"/>
      </w:tblGrid>
      <w:tr w:rsidR="00430E6F" w:rsidRPr="009F2C26" w14:paraId="4D308FAE" w14:textId="77777777" w:rsidTr="00A374BF">
        <w:trPr>
          <w:trHeight w:val="526"/>
        </w:trPr>
        <w:tc>
          <w:tcPr>
            <w:tcW w:w="6629" w:type="dxa"/>
            <w:shd w:val="clear" w:color="auto" w:fill="D9D9D9"/>
            <w:vAlign w:val="center"/>
          </w:tcPr>
          <w:p w14:paraId="2345D445" w14:textId="77777777" w:rsidR="00430E6F" w:rsidRPr="009F2C26" w:rsidRDefault="00430E6F" w:rsidP="00E05B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9F2C26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IZNOS OSIGURANIH SREDSTAVA (iznos s PDV-om):</w:t>
            </w:r>
          </w:p>
        </w:tc>
        <w:tc>
          <w:tcPr>
            <w:tcW w:w="2433" w:type="dxa"/>
            <w:shd w:val="clear" w:color="auto" w:fill="F2F2F2"/>
            <w:vAlign w:val="center"/>
          </w:tcPr>
          <w:p w14:paraId="48ED2851" w14:textId="77777777" w:rsidR="00430E6F" w:rsidRPr="009F2C26" w:rsidRDefault="00430E6F" w:rsidP="00E05BDB">
            <w:pPr>
              <w:jc w:val="right"/>
              <w:rPr>
                <w:sz w:val="20"/>
              </w:rPr>
            </w:pPr>
          </w:p>
        </w:tc>
      </w:tr>
    </w:tbl>
    <w:p w14:paraId="5B04E166" w14:textId="77777777" w:rsidR="00430E6F" w:rsidRPr="009F2C26" w:rsidRDefault="00430E6F" w:rsidP="00430E6F">
      <w:pPr>
        <w:rPr>
          <w:sz w:val="20"/>
        </w:rPr>
      </w:pPr>
    </w:p>
    <w:tbl>
      <w:tblPr>
        <w:tblW w:w="0" w:type="auto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940"/>
        <w:gridCol w:w="1266"/>
        <w:gridCol w:w="1673"/>
        <w:gridCol w:w="4177"/>
      </w:tblGrid>
      <w:tr w:rsidR="00430E6F" w:rsidRPr="00A73AFB" w14:paraId="11B8821E" w14:textId="77777777" w:rsidTr="00A374BF">
        <w:trPr>
          <w:trHeight w:val="527"/>
        </w:trPr>
        <w:tc>
          <w:tcPr>
            <w:tcW w:w="9066" w:type="dxa"/>
            <w:gridSpan w:val="4"/>
            <w:shd w:val="clear" w:color="auto" w:fill="D9D9D9"/>
            <w:vAlign w:val="center"/>
          </w:tcPr>
          <w:p w14:paraId="6547E211" w14:textId="77777777" w:rsidR="00430E6F" w:rsidRPr="00A73AFB" w:rsidRDefault="00430E6F" w:rsidP="00E11B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A73AFB">
              <w:rPr>
                <w:b/>
                <w:bCs/>
                <w:sz w:val="20"/>
                <w:szCs w:val="20"/>
              </w:rPr>
              <w:t>. IZVOR PLANIRANIH SREDSTAVA</w:t>
            </w:r>
            <w:r w:rsidRPr="00A73AFB">
              <w:rPr>
                <w:b/>
                <w:bCs/>
              </w:rPr>
              <w:t xml:space="preserve"> </w:t>
            </w:r>
            <w:r w:rsidRPr="00A73AFB">
              <w:rPr>
                <w:bCs/>
                <w:sz w:val="16"/>
                <w:szCs w:val="16"/>
              </w:rPr>
              <w:t xml:space="preserve"> (</w:t>
            </w:r>
            <w:r w:rsidRPr="00A73AFB">
              <w:rPr>
                <w:bCs/>
                <w:i/>
                <w:sz w:val="16"/>
                <w:szCs w:val="16"/>
              </w:rPr>
              <w:t>Proračun Varaždinske županije / Financijski plan korisnika)</w:t>
            </w:r>
          </w:p>
        </w:tc>
      </w:tr>
      <w:tr w:rsidR="00430E6F" w:rsidRPr="00A73AFB" w14:paraId="626FA16E" w14:textId="77777777" w:rsidTr="00A374BF">
        <w:trPr>
          <w:trHeight w:val="357"/>
        </w:trPr>
        <w:tc>
          <w:tcPr>
            <w:tcW w:w="4884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E646780" w14:textId="77777777" w:rsidR="00430E6F" w:rsidRPr="00A73AFB" w:rsidRDefault="00430E6F" w:rsidP="00E05BDB">
            <w:pPr>
              <w:rPr>
                <w:bCs/>
                <w:sz w:val="20"/>
              </w:rPr>
            </w:pPr>
            <w:r w:rsidRPr="00A73AFB">
              <w:rPr>
                <w:b/>
                <w:bCs/>
                <w:sz w:val="20"/>
              </w:rPr>
              <w:t>Proračun Varaždinske županije</w:t>
            </w:r>
            <w:r w:rsidRPr="00A73AFB">
              <w:rPr>
                <w:bCs/>
                <w:sz w:val="20"/>
              </w:rPr>
              <w:t xml:space="preserve">               </w:t>
            </w:r>
            <w:r>
              <w:rPr>
                <w:rFonts w:ascii="MS Mincho" w:eastAsia="MS Mincho" w:hAnsi="MS Mincho" w:hint="eastAsia"/>
                <w:sz w:val="20"/>
              </w:rPr>
              <w:t>☐</w:t>
            </w:r>
          </w:p>
        </w:tc>
        <w:tc>
          <w:tcPr>
            <w:tcW w:w="4182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CE398F5" w14:textId="77777777" w:rsidR="00430E6F" w:rsidRPr="00A73AFB" w:rsidRDefault="00430E6F" w:rsidP="00E05BDB">
            <w:pPr>
              <w:rPr>
                <w:sz w:val="20"/>
                <w:szCs w:val="20"/>
              </w:rPr>
            </w:pPr>
            <w:r w:rsidRPr="00A73AFB">
              <w:rPr>
                <w:b/>
                <w:sz w:val="20"/>
                <w:szCs w:val="20"/>
              </w:rPr>
              <w:t>Financijski plan korisnika</w:t>
            </w:r>
            <w:r w:rsidRPr="00A73AFB">
              <w:rPr>
                <w:sz w:val="20"/>
                <w:szCs w:val="20"/>
              </w:rPr>
              <w:t xml:space="preserve">           </w:t>
            </w:r>
            <w:r>
              <w:rPr>
                <w:rFonts w:ascii="MS Mincho" w:eastAsia="MS Mincho" w:hAnsi="MS Mincho" w:hint="eastAsia"/>
                <w:sz w:val="20"/>
              </w:rPr>
              <w:t>☐</w:t>
            </w:r>
          </w:p>
        </w:tc>
      </w:tr>
      <w:tr w:rsidR="00430E6F" w:rsidRPr="00A73AFB" w14:paraId="1FEE8AD3" w14:textId="77777777" w:rsidTr="00A374BF">
        <w:trPr>
          <w:trHeight w:val="340"/>
        </w:trPr>
        <w:tc>
          <w:tcPr>
            <w:tcW w:w="1941" w:type="dxa"/>
            <w:shd w:val="clear" w:color="auto" w:fill="D9D9D9"/>
            <w:vAlign w:val="center"/>
          </w:tcPr>
          <w:p w14:paraId="6F90DC2A" w14:textId="77777777" w:rsidR="00430E6F" w:rsidRPr="00A73AFB" w:rsidRDefault="00430E6F" w:rsidP="00E05BDB">
            <w:pPr>
              <w:jc w:val="center"/>
              <w:rPr>
                <w:b/>
                <w:bCs/>
                <w:sz w:val="20"/>
              </w:rPr>
            </w:pPr>
            <w:r w:rsidRPr="00A73AFB">
              <w:rPr>
                <w:b/>
                <w:bCs/>
                <w:sz w:val="20"/>
              </w:rPr>
              <w:t>Opis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235B23FB" w14:textId="77777777" w:rsidR="00430E6F" w:rsidRPr="00A73AFB" w:rsidRDefault="00430E6F" w:rsidP="00E05BDB">
            <w:pPr>
              <w:jc w:val="center"/>
              <w:rPr>
                <w:b/>
                <w:bCs/>
                <w:sz w:val="20"/>
              </w:rPr>
            </w:pPr>
            <w:r w:rsidRPr="00A73AFB">
              <w:rPr>
                <w:b/>
                <w:bCs/>
                <w:sz w:val="20"/>
              </w:rPr>
              <w:t>Šifra</w:t>
            </w:r>
          </w:p>
        </w:tc>
        <w:tc>
          <w:tcPr>
            <w:tcW w:w="5858" w:type="dxa"/>
            <w:gridSpan w:val="2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A801D3C" w14:textId="77777777" w:rsidR="00430E6F" w:rsidRPr="00A73AFB" w:rsidRDefault="00430E6F" w:rsidP="00E05BDB">
            <w:pPr>
              <w:jc w:val="center"/>
              <w:rPr>
                <w:b/>
                <w:bCs/>
                <w:sz w:val="20"/>
              </w:rPr>
            </w:pPr>
            <w:r w:rsidRPr="00A73AFB">
              <w:rPr>
                <w:b/>
                <w:bCs/>
                <w:sz w:val="20"/>
              </w:rPr>
              <w:t>Naziv</w:t>
            </w:r>
          </w:p>
        </w:tc>
      </w:tr>
      <w:tr w:rsidR="00430E6F" w:rsidRPr="00A73AFB" w14:paraId="63050DEC" w14:textId="77777777" w:rsidTr="00A374BF">
        <w:trPr>
          <w:trHeight w:val="357"/>
        </w:trPr>
        <w:tc>
          <w:tcPr>
            <w:tcW w:w="194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50763B" w14:textId="77777777" w:rsidR="00430E6F" w:rsidRPr="00A73AFB" w:rsidRDefault="00430E6F" w:rsidP="00E05BDB">
            <w:pPr>
              <w:rPr>
                <w:bCs/>
                <w:sz w:val="20"/>
              </w:rPr>
            </w:pPr>
            <w:r w:rsidRPr="00A73AFB">
              <w:rPr>
                <w:bCs/>
                <w:sz w:val="20"/>
              </w:rPr>
              <w:t xml:space="preserve">Projekt / </w:t>
            </w:r>
            <w:r>
              <w:rPr>
                <w:bCs/>
                <w:sz w:val="20"/>
              </w:rPr>
              <w:t>Aktivnost :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D4640A" w14:textId="77777777" w:rsidR="00430E6F" w:rsidRPr="00A73AFB" w:rsidRDefault="00430E6F" w:rsidP="00E05BDB">
            <w:pPr>
              <w:jc w:val="center"/>
              <w:rPr>
                <w:sz w:val="20"/>
              </w:rPr>
            </w:pPr>
          </w:p>
        </w:tc>
        <w:tc>
          <w:tcPr>
            <w:tcW w:w="5858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0EACBA" w14:textId="77777777" w:rsidR="00430E6F" w:rsidRPr="00A73AFB" w:rsidRDefault="00430E6F" w:rsidP="00E05BDB">
            <w:pPr>
              <w:jc w:val="both"/>
              <w:rPr>
                <w:sz w:val="20"/>
                <w:szCs w:val="20"/>
              </w:rPr>
            </w:pPr>
          </w:p>
        </w:tc>
      </w:tr>
      <w:tr w:rsidR="00430E6F" w:rsidRPr="00A73AFB" w14:paraId="2496CCF6" w14:textId="77777777" w:rsidTr="00A374BF">
        <w:trPr>
          <w:trHeight w:val="357"/>
        </w:trPr>
        <w:tc>
          <w:tcPr>
            <w:tcW w:w="194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3F3F2F8" w14:textId="77777777" w:rsidR="00430E6F" w:rsidRPr="00A73AFB" w:rsidRDefault="00430E6F" w:rsidP="00E05BDB">
            <w:pPr>
              <w:rPr>
                <w:bCs/>
                <w:sz w:val="20"/>
              </w:rPr>
            </w:pPr>
            <w:r w:rsidRPr="00A73AFB">
              <w:rPr>
                <w:bCs/>
                <w:sz w:val="20"/>
              </w:rPr>
              <w:t>Pozicija (konto)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BD04EF" w14:textId="77777777" w:rsidR="00430E6F" w:rsidRPr="00A73AFB" w:rsidRDefault="00430E6F" w:rsidP="00E05BDB">
            <w:pPr>
              <w:jc w:val="center"/>
              <w:rPr>
                <w:sz w:val="20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7E7333CA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</w:tbl>
    <w:p w14:paraId="4841C784" w14:textId="77777777" w:rsidR="00430E6F" w:rsidRPr="00A73AFB" w:rsidRDefault="00430E6F" w:rsidP="00430E6F">
      <w:pPr>
        <w:rPr>
          <w:sz w:val="20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2916"/>
        <w:gridCol w:w="1291"/>
        <w:gridCol w:w="4859"/>
      </w:tblGrid>
      <w:tr w:rsidR="00430E6F" w:rsidRPr="00A73AFB" w14:paraId="3AA5E401" w14:textId="77777777" w:rsidTr="00A374BF">
        <w:trPr>
          <w:trHeight w:val="527"/>
        </w:trPr>
        <w:tc>
          <w:tcPr>
            <w:tcW w:w="906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E8FFE1A" w14:textId="77777777" w:rsidR="00430E6F" w:rsidRPr="00A73AFB" w:rsidRDefault="00430E6F" w:rsidP="00E05BD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A73AFB">
              <w:rPr>
                <w:b/>
                <w:bCs/>
                <w:sz w:val="20"/>
                <w:szCs w:val="20"/>
              </w:rPr>
              <w:t>. PLAN NABAVE</w:t>
            </w:r>
            <w:r w:rsidRPr="00A73AFB">
              <w:rPr>
                <w:b/>
                <w:bCs/>
              </w:rPr>
              <w:t xml:space="preserve"> </w:t>
            </w:r>
          </w:p>
          <w:p w14:paraId="1513FB8C" w14:textId="77777777" w:rsidR="00430E6F" w:rsidRPr="00A73AFB" w:rsidRDefault="00430E6F" w:rsidP="00E05BDB">
            <w:pPr>
              <w:rPr>
                <w:bCs/>
                <w:sz w:val="18"/>
                <w:szCs w:val="18"/>
              </w:rPr>
            </w:pPr>
            <w:r w:rsidRPr="00A73AFB">
              <w:rPr>
                <w:bCs/>
                <w:sz w:val="18"/>
                <w:szCs w:val="18"/>
              </w:rPr>
              <w:t xml:space="preserve">    (</w:t>
            </w:r>
            <w:r w:rsidRPr="00A73AFB">
              <w:rPr>
                <w:bCs/>
                <w:i/>
                <w:sz w:val="16"/>
                <w:szCs w:val="16"/>
              </w:rPr>
              <w:t>utvrditi da li je predmet nabave u planu nabave, radi li se o</w:t>
            </w:r>
            <w:r w:rsidRPr="00A73AFB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A73AFB">
              <w:rPr>
                <w:bCs/>
                <w:i/>
                <w:sz w:val="16"/>
                <w:szCs w:val="16"/>
              </w:rPr>
              <w:t>nabavi robe, radova ili usluga te evidencijski broj stavke iz Plana nabave)</w:t>
            </w:r>
          </w:p>
        </w:tc>
      </w:tr>
      <w:tr w:rsidR="00430E6F" w:rsidRPr="00A73AFB" w14:paraId="65984DD1" w14:textId="77777777" w:rsidTr="00A374BF">
        <w:trPr>
          <w:trHeight w:val="357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8D268" w14:textId="77777777" w:rsidR="00430E6F" w:rsidRPr="00A73AFB" w:rsidRDefault="00430E6F" w:rsidP="00E05BDB">
            <w:pPr>
              <w:rPr>
                <w:sz w:val="20"/>
              </w:rPr>
            </w:pPr>
            <w:r w:rsidRPr="00A73AFB">
              <w:rPr>
                <w:sz w:val="20"/>
              </w:rPr>
              <w:t>Predmet nabave u Planu nabave: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E1CA3AA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Roba</w:t>
            </w:r>
          </w:p>
          <w:p w14:paraId="2BBFA054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Radovi</w:t>
            </w:r>
          </w:p>
          <w:p w14:paraId="71767BD2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Usluge</w:t>
            </w:r>
          </w:p>
        </w:tc>
        <w:tc>
          <w:tcPr>
            <w:tcW w:w="4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79282A" w14:textId="77777777" w:rsidR="00430E6F" w:rsidRPr="00A73AFB" w:rsidRDefault="00430E6F" w:rsidP="00E05BDB">
            <w:pPr>
              <w:jc w:val="both"/>
              <w:rPr>
                <w:i/>
                <w:sz w:val="20"/>
              </w:rPr>
            </w:pPr>
            <w:r w:rsidRPr="00A73AFB">
              <w:rPr>
                <w:i/>
                <w:sz w:val="20"/>
              </w:rPr>
              <w:t>Evidencijski broj nabave stavke u Planu / Izmjeni plana nabave:</w:t>
            </w:r>
          </w:p>
          <w:p w14:paraId="6806BD47" w14:textId="77777777" w:rsidR="00430E6F" w:rsidRPr="00A73AFB" w:rsidRDefault="00430E6F" w:rsidP="00E05BDB">
            <w:pPr>
              <w:jc w:val="both"/>
              <w:rPr>
                <w:i/>
                <w:sz w:val="16"/>
                <w:szCs w:val="16"/>
              </w:rPr>
            </w:pPr>
            <w:r w:rsidRPr="00A73AFB">
              <w:rPr>
                <w:i/>
                <w:sz w:val="16"/>
                <w:szCs w:val="16"/>
              </w:rPr>
              <w:t>(ukoliko predmet nabave nije u Planu nabave isti će se dodati temeljem ovog Zahtjeva)</w:t>
            </w:r>
          </w:p>
        </w:tc>
      </w:tr>
      <w:tr w:rsidR="00430E6F" w:rsidRPr="00A73AFB" w14:paraId="749D610C" w14:textId="77777777" w:rsidTr="00A374BF">
        <w:trPr>
          <w:trHeight w:val="860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E42E3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DA</w:t>
            </w:r>
          </w:p>
          <w:p w14:paraId="3588D0E3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NE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C266CF" w14:textId="77777777" w:rsidR="00430E6F" w:rsidRPr="00A73AFB" w:rsidRDefault="00430E6F" w:rsidP="00E05BDB">
            <w:pPr>
              <w:rPr>
                <w:sz w:val="20"/>
              </w:rPr>
            </w:pPr>
          </w:p>
        </w:tc>
        <w:tc>
          <w:tcPr>
            <w:tcW w:w="485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8EF04F1" w14:textId="77777777" w:rsidR="00430E6F" w:rsidRPr="00A73AFB" w:rsidRDefault="00430E6F" w:rsidP="00E05BDB">
            <w:pPr>
              <w:rPr>
                <w:sz w:val="20"/>
              </w:rPr>
            </w:pPr>
          </w:p>
        </w:tc>
      </w:tr>
    </w:tbl>
    <w:p w14:paraId="54A0FED9" w14:textId="77777777" w:rsidR="00430E6F" w:rsidRPr="00A73AFB" w:rsidRDefault="00430E6F" w:rsidP="00430E6F">
      <w:pPr>
        <w:rPr>
          <w:sz w:val="20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9066"/>
      </w:tblGrid>
      <w:tr w:rsidR="00430E6F" w:rsidRPr="00A73AFB" w14:paraId="48CDBF7E" w14:textId="77777777" w:rsidTr="00A374BF">
        <w:trPr>
          <w:trHeight w:val="527"/>
        </w:trPr>
        <w:tc>
          <w:tcPr>
            <w:tcW w:w="9066" w:type="dxa"/>
            <w:shd w:val="clear" w:color="auto" w:fill="D9D9D9"/>
            <w:vAlign w:val="center"/>
          </w:tcPr>
          <w:p w14:paraId="3F5D9D7A" w14:textId="77777777" w:rsidR="00430E6F" w:rsidRPr="00A73AFB" w:rsidRDefault="00430E6F" w:rsidP="00E05B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A73AFB">
              <w:rPr>
                <w:b/>
                <w:sz w:val="20"/>
              </w:rPr>
              <w:t>. OPIS PREDMETA NABAVE I TEHNIČKI UVJETI</w:t>
            </w:r>
          </w:p>
          <w:p w14:paraId="056F3893" w14:textId="77777777" w:rsidR="00430E6F" w:rsidRPr="00A73AFB" w:rsidRDefault="00430E6F" w:rsidP="00E05BDB">
            <w:pPr>
              <w:tabs>
                <w:tab w:val="left" w:pos="4132"/>
              </w:tabs>
              <w:jc w:val="both"/>
              <w:rPr>
                <w:i/>
                <w:sz w:val="16"/>
                <w:szCs w:val="16"/>
              </w:rPr>
            </w:pPr>
            <w:r w:rsidRPr="00A73AFB">
              <w:rPr>
                <w:i/>
                <w:sz w:val="16"/>
                <w:szCs w:val="16"/>
              </w:rPr>
              <w:t xml:space="preserve">     (uz opis predmeta nabave navesti i po potrebi dostaviti tehničke specifikacije, prihvaćene norme / standarde i elaborate uz pozivanje na </w:t>
            </w:r>
          </w:p>
          <w:p w14:paraId="16DA1E6B" w14:textId="77777777" w:rsidR="00430E6F" w:rsidRPr="00A73AFB" w:rsidRDefault="00430E6F" w:rsidP="00E05BDB">
            <w:pPr>
              <w:jc w:val="both"/>
              <w:rPr>
                <w:b/>
                <w:sz w:val="16"/>
                <w:szCs w:val="16"/>
              </w:rPr>
            </w:pPr>
            <w:r w:rsidRPr="00A73AFB">
              <w:rPr>
                <w:i/>
                <w:sz w:val="16"/>
                <w:szCs w:val="16"/>
              </w:rPr>
              <w:t xml:space="preserve">     određene relevantne propise koji su primjenjivi za ovu nabavu)</w:t>
            </w:r>
          </w:p>
        </w:tc>
      </w:tr>
      <w:tr w:rsidR="00430E6F" w:rsidRPr="00A73AFB" w14:paraId="3E8AA139" w14:textId="77777777" w:rsidTr="002940C7">
        <w:trPr>
          <w:trHeight w:val="1854"/>
        </w:trPr>
        <w:tc>
          <w:tcPr>
            <w:tcW w:w="9066" w:type="dxa"/>
            <w:shd w:val="clear" w:color="auto" w:fill="F2F2F2"/>
          </w:tcPr>
          <w:p w14:paraId="18382FB3" w14:textId="77777777" w:rsidR="00430E6F" w:rsidRPr="00A73AFB" w:rsidRDefault="00430E6F" w:rsidP="00E05BDB">
            <w:pPr>
              <w:rPr>
                <w:sz w:val="20"/>
              </w:rPr>
            </w:pPr>
          </w:p>
        </w:tc>
      </w:tr>
    </w:tbl>
    <w:p w14:paraId="6757CE36" w14:textId="77777777" w:rsidR="00430E6F" w:rsidRPr="00A73AFB" w:rsidRDefault="00430E6F" w:rsidP="00430E6F">
      <w:pPr>
        <w:rPr>
          <w:sz w:val="20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4648"/>
        <w:gridCol w:w="4418"/>
      </w:tblGrid>
      <w:tr w:rsidR="00430E6F" w:rsidRPr="00A73AFB" w14:paraId="3BD64801" w14:textId="77777777" w:rsidTr="00A374BF">
        <w:trPr>
          <w:trHeight w:val="414"/>
        </w:trPr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E8EEAE6" w14:textId="77777777" w:rsidR="00430E6F" w:rsidRPr="00A73AFB" w:rsidRDefault="00430E6F" w:rsidP="00E05B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A73AFB">
              <w:rPr>
                <w:b/>
                <w:sz w:val="20"/>
              </w:rPr>
              <w:t xml:space="preserve">. PODACI O OSOBI odgovornoj za izradu tehničkih specifikacija </w:t>
            </w:r>
          </w:p>
        </w:tc>
      </w:tr>
      <w:tr w:rsidR="00430E6F" w:rsidRPr="00A73AFB" w14:paraId="757325C0" w14:textId="77777777" w:rsidTr="00A374BF">
        <w:trPr>
          <w:trHeight w:val="357"/>
        </w:trPr>
        <w:tc>
          <w:tcPr>
            <w:tcW w:w="46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952F06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Ime i prezime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39B8CB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Funkcija</w:t>
            </w:r>
          </w:p>
        </w:tc>
      </w:tr>
      <w:tr w:rsidR="00430E6F" w:rsidRPr="00A73AFB" w14:paraId="62AD0580" w14:textId="77777777" w:rsidTr="00A374BF">
        <w:trPr>
          <w:trHeight w:val="357"/>
        </w:trPr>
        <w:tc>
          <w:tcPr>
            <w:tcW w:w="46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7C2711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EF39BCD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</w:tbl>
    <w:p w14:paraId="22B8ED6C" w14:textId="77777777" w:rsidR="00430E6F" w:rsidRPr="00A73AFB" w:rsidRDefault="00430E6F" w:rsidP="00430E6F">
      <w:pPr>
        <w:rPr>
          <w:b/>
          <w:bCs/>
          <w:sz w:val="20"/>
          <w:szCs w:val="20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4648"/>
        <w:gridCol w:w="4418"/>
      </w:tblGrid>
      <w:tr w:rsidR="00430E6F" w:rsidRPr="00A73AFB" w14:paraId="182E68A5" w14:textId="77777777" w:rsidTr="00A374BF">
        <w:trPr>
          <w:trHeight w:val="395"/>
        </w:trPr>
        <w:tc>
          <w:tcPr>
            <w:tcW w:w="90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790D9F" w14:textId="77777777" w:rsidR="00430E6F" w:rsidRPr="00A73AFB" w:rsidRDefault="00430E6F" w:rsidP="00E05B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Pr="00A73AFB">
              <w:rPr>
                <w:b/>
                <w:sz w:val="20"/>
              </w:rPr>
              <w:t xml:space="preserve">. PODACI O ČLANOVIMA STRUČNOG POVJERENSTVA </w:t>
            </w:r>
          </w:p>
          <w:p w14:paraId="5E0C47E1" w14:textId="77777777" w:rsidR="00430E6F" w:rsidRPr="00A73AFB" w:rsidRDefault="00430E6F" w:rsidP="00E05BDB">
            <w:pPr>
              <w:rPr>
                <w:sz w:val="16"/>
                <w:szCs w:val="16"/>
              </w:rPr>
            </w:pPr>
            <w:r w:rsidRPr="00A73AFB">
              <w:rPr>
                <w:i/>
                <w:sz w:val="16"/>
                <w:szCs w:val="16"/>
              </w:rPr>
              <w:t xml:space="preserve">     (najmanje </w:t>
            </w:r>
            <w:r>
              <w:rPr>
                <w:i/>
                <w:sz w:val="16"/>
                <w:szCs w:val="16"/>
              </w:rPr>
              <w:t xml:space="preserve">tri </w:t>
            </w:r>
            <w:r w:rsidRPr="00A73AFB">
              <w:rPr>
                <w:i/>
                <w:sz w:val="16"/>
                <w:szCs w:val="16"/>
              </w:rPr>
              <w:t>člana)</w:t>
            </w:r>
          </w:p>
        </w:tc>
      </w:tr>
      <w:tr w:rsidR="00430E6F" w:rsidRPr="00A73AFB" w14:paraId="58631B23" w14:textId="77777777" w:rsidTr="00A374BF">
        <w:trPr>
          <w:trHeight w:val="357"/>
        </w:trPr>
        <w:tc>
          <w:tcPr>
            <w:tcW w:w="46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771369E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Ime i prezime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491979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Funkcija</w:t>
            </w:r>
          </w:p>
        </w:tc>
      </w:tr>
      <w:tr w:rsidR="00430E6F" w:rsidRPr="00A73AFB" w14:paraId="24832BA5" w14:textId="77777777" w:rsidTr="00A374BF">
        <w:trPr>
          <w:trHeight w:val="357"/>
        </w:trPr>
        <w:tc>
          <w:tcPr>
            <w:tcW w:w="464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14E1EF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2C6DF5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  <w:tr w:rsidR="00430E6F" w:rsidRPr="00A73AFB" w14:paraId="719D51AF" w14:textId="77777777" w:rsidTr="00A374BF">
        <w:trPr>
          <w:trHeight w:val="357"/>
        </w:trPr>
        <w:tc>
          <w:tcPr>
            <w:tcW w:w="4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2E1209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76CCD9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  <w:tr w:rsidR="00430E6F" w:rsidRPr="00A73AFB" w14:paraId="35CE81EB" w14:textId="77777777" w:rsidTr="00A374BF">
        <w:trPr>
          <w:trHeight w:val="357"/>
        </w:trPr>
        <w:tc>
          <w:tcPr>
            <w:tcW w:w="464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5390E6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FEA97CE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</w:tbl>
    <w:p w14:paraId="4E5AE42B" w14:textId="77777777" w:rsidR="00430E6F" w:rsidRPr="0044256D" w:rsidRDefault="00430E6F" w:rsidP="00430E6F">
      <w:pPr>
        <w:rPr>
          <w:b/>
          <w:bCs/>
          <w:sz w:val="18"/>
          <w:szCs w:val="18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4646"/>
        <w:gridCol w:w="4420"/>
      </w:tblGrid>
      <w:tr w:rsidR="00430E6F" w:rsidRPr="00A73AFB" w14:paraId="0C8605ED" w14:textId="77777777" w:rsidTr="00A374BF">
        <w:trPr>
          <w:trHeight w:val="527"/>
        </w:trPr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FF0309F" w14:textId="4C8F0397" w:rsidR="00430E6F" w:rsidRPr="00A73AFB" w:rsidRDefault="00430E6F" w:rsidP="00E05B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A73AFB">
              <w:rPr>
                <w:b/>
                <w:sz w:val="20"/>
              </w:rPr>
              <w:t xml:space="preserve">. PODACI O GOSPODARSKIM SUBJEKTIMA kojima se predlaže poslati </w:t>
            </w:r>
            <w:r w:rsidR="00DE4C82">
              <w:rPr>
                <w:b/>
                <w:sz w:val="20"/>
              </w:rPr>
              <w:t>p</w:t>
            </w:r>
            <w:r w:rsidRPr="00A73AFB">
              <w:rPr>
                <w:b/>
                <w:sz w:val="20"/>
              </w:rPr>
              <w:t>oziv na dostavu ponuda, a sukladno mogućnostima iz Pravilnika</w:t>
            </w:r>
          </w:p>
        </w:tc>
      </w:tr>
      <w:tr w:rsidR="00430E6F" w:rsidRPr="00A73AFB" w14:paraId="67A71F88" w14:textId="77777777" w:rsidTr="00A374BF">
        <w:trPr>
          <w:trHeight w:val="357"/>
        </w:trPr>
        <w:tc>
          <w:tcPr>
            <w:tcW w:w="46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9E177D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Naziv</w:t>
            </w:r>
          </w:p>
        </w:tc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F7C757" w14:textId="77777777" w:rsidR="00430E6F" w:rsidRPr="00A73AFB" w:rsidRDefault="00430E6F" w:rsidP="00E05BDB">
            <w:pPr>
              <w:jc w:val="center"/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Adresa</w:t>
            </w:r>
          </w:p>
        </w:tc>
      </w:tr>
      <w:tr w:rsidR="00430E6F" w:rsidRPr="00A73AFB" w14:paraId="085DDB7B" w14:textId="77777777" w:rsidTr="00A374BF">
        <w:trPr>
          <w:trHeight w:val="35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7196D3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B3DE24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  <w:tr w:rsidR="00430E6F" w:rsidRPr="00A73AFB" w14:paraId="6CFBD2A4" w14:textId="77777777" w:rsidTr="00A374BF">
        <w:trPr>
          <w:trHeight w:val="35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B9AD57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3BAA29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  <w:tr w:rsidR="00430E6F" w:rsidRPr="00A73AFB" w14:paraId="64E09F9A" w14:textId="77777777" w:rsidTr="00A374BF">
        <w:trPr>
          <w:trHeight w:val="357"/>
        </w:trPr>
        <w:tc>
          <w:tcPr>
            <w:tcW w:w="46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CCBF10" w14:textId="77777777" w:rsidR="00430E6F" w:rsidRPr="00A73AFB" w:rsidRDefault="00430E6F" w:rsidP="00B90B45">
            <w:pPr>
              <w:rPr>
                <w:sz w:val="2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0CA886E" w14:textId="77777777" w:rsidR="00430E6F" w:rsidRPr="00A73AFB" w:rsidRDefault="00430E6F" w:rsidP="00B90B45">
            <w:pPr>
              <w:rPr>
                <w:sz w:val="20"/>
              </w:rPr>
            </w:pPr>
          </w:p>
        </w:tc>
      </w:tr>
    </w:tbl>
    <w:p w14:paraId="1857C744" w14:textId="77777777" w:rsidR="00430E6F" w:rsidRPr="00430E6F" w:rsidRDefault="00430E6F" w:rsidP="00430E6F">
      <w:pPr>
        <w:rPr>
          <w:b/>
          <w:bCs/>
          <w:sz w:val="18"/>
          <w:szCs w:val="18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9066"/>
      </w:tblGrid>
      <w:tr w:rsidR="00430E6F" w:rsidRPr="00A73AFB" w14:paraId="3DADD6E4" w14:textId="77777777" w:rsidTr="00A374BF">
        <w:trPr>
          <w:trHeight w:val="288"/>
        </w:trPr>
        <w:tc>
          <w:tcPr>
            <w:tcW w:w="90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A8439E4" w14:textId="0EEC499D" w:rsidR="00430E6F" w:rsidRPr="00A73AFB" w:rsidRDefault="00430E6F" w:rsidP="00311423">
            <w:pPr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Pr="00A73AFB">
              <w:rPr>
                <w:b/>
                <w:sz w:val="20"/>
              </w:rPr>
              <w:t xml:space="preserve">. </w:t>
            </w:r>
            <w:r w:rsidR="00311423">
              <w:rPr>
                <w:b/>
                <w:sz w:val="20"/>
              </w:rPr>
              <w:t>UVJETI</w:t>
            </w:r>
            <w:r w:rsidR="00311423" w:rsidRPr="00A73AFB">
              <w:rPr>
                <w:b/>
                <w:sz w:val="20"/>
              </w:rPr>
              <w:t xml:space="preserve"> </w:t>
            </w:r>
            <w:r w:rsidRPr="00A73AFB">
              <w:rPr>
                <w:b/>
                <w:sz w:val="20"/>
              </w:rPr>
              <w:t xml:space="preserve">SPOSOBNOSTI </w:t>
            </w:r>
            <w:r w:rsidR="00311423">
              <w:rPr>
                <w:b/>
                <w:sz w:val="20"/>
              </w:rPr>
              <w:t>(sposobnost za obavljanje profesionalne sposobnosti, ekonomska i financijska sposobnost, tehnička i stručna sposobnost) i OSNOVE ZA ISKLJUČENJE (kažnjavanje, neplaćene dospjele porezne obveze i obveze za mirovinsko i zdravstveno osiguranje…)</w:t>
            </w:r>
          </w:p>
        </w:tc>
      </w:tr>
      <w:tr w:rsidR="00430E6F" w:rsidRPr="00A73AFB" w14:paraId="622BC45D" w14:textId="77777777" w:rsidTr="00A374BF">
        <w:trPr>
          <w:trHeight w:val="323"/>
        </w:trPr>
        <w:tc>
          <w:tcPr>
            <w:tcW w:w="90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19B46E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  <w:tr w:rsidR="00430E6F" w:rsidRPr="00A73AFB" w14:paraId="10111A6B" w14:textId="77777777" w:rsidTr="00A374BF">
        <w:trPr>
          <w:trHeight w:val="323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190CE9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  <w:tr w:rsidR="00430E6F" w:rsidRPr="00A73AFB" w14:paraId="5C7F1917" w14:textId="77777777" w:rsidTr="00A374BF">
        <w:trPr>
          <w:trHeight w:val="323"/>
        </w:trPr>
        <w:tc>
          <w:tcPr>
            <w:tcW w:w="906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B2F3131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</w:tbl>
    <w:p w14:paraId="12F25D9A" w14:textId="77777777" w:rsidR="00430E6F" w:rsidRPr="00430E6F" w:rsidRDefault="00430E6F" w:rsidP="00430E6F">
      <w:pPr>
        <w:rPr>
          <w:b/>
          <w:bCs/>
          <w:sz w:val="18"/>
          <w:szCs w:val="18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4790"/>
        <w:gridCol w:w="4276"/>
      </w:tblGrid>
      <w:tr w:rsidR="00430E6F" w:rsidRPr="00A73AFB" w14:paraId="78FEEC60" w14:textId="77777777" w:rsidTr="002940C7">
        <w:trPr>
          <w:trHeight w:val="366"/>
        </w:trPr>
        <w:tc>
          <w:tcPr>
            <w:tcW w:w="90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FD930A" w14:textId="77777777" w:rsidR="00430E6F" w:rsidRPr="00A73AFB" w:rsidRDefault="00430E6F" w:rsidP="00E05BDB">
            <w:pPr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 w:rsidRPr="00A73AFB">
              <w:rPr>
                <w:b/>
                <w:sz w:val="20"/>
              </w:rPr>
              <w:t>. ROKOVI</w:t>
            </w:r>
          </w:p>
        </w:tc>
      </w:tr>
      <w:tr w:rsidR="00430E6F" w:rsidRPr="00A73AFB" w14:paraId="0439668D" w14:textId="77777777" w:rsidTr="00A374BF">
        <w:trPr>
          <w:trHeight w:val="415"/>
        </w:trPr>
        <w:tc>
          <w:tcPr>
            <w:tcW w:w="4790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BF27EB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Rok na koji se sklapa ugovor: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6B44C0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  <w:tr w:rsidR="00430E6F" w:rsidRPr="00A73AFB" w14:paraId="707A18D9" w14:textId="77777777" w:rsidTr="00A374BF">
        <w:trPr>
          <w:trHeight w:val="357"/>
        </w:trPr>
        <w:tc>
          <w:tcPr>
            <w:tcW w:w="47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91FD8CF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Rok izvršenja radova / isporuke robe / pružanja usluga: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CD4FC5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  <w:tr w:rsidR="00430E6F" w:rsidRPr="00A73AFB" w14:paraId="0E4BC913" w14:textId="77777777" w:rsidTr="00A374BF">
        <w:trPr>
          <w:trHeight w:val="347"/>
        </w:trPr>
        <w:tc>
          <w:tcPr>
            <w:tcW w:w="4790" w:type="dxa"/>
            <w:tcBorders>
              <w:top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182655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Jamstveni rok: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14835B21" w14:textId="77777777" w:rsidR="00430E6F" w:rsidRPr="00A73AFB" w:rsidRDefault="00430E6F" w:rsidP="00E05BDB">
            <w:pPr>
              <w:jc w:val="both"/>
              <w:rPr>
                <w:sz w:val="20"/>
              </w:rPr>
            </w:pPr>
          </w:p>
        </w:tc>
      </w:tr>
    </w:tbl>
    <w:p w14:paraId="0C6D8757" w14:textId="77777777" w:rsidR="00430E6F" w:rsidRDefault="00430E6F" w:rsidP="00430E6F">
      <w:pPr>
        <w:rPr>
          <w:b/>
          <w:bCs/>
          <w:sz w:val="18"/>
          <w:szCs w:val="18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4223"/>
        <w:gridCol w:w="4843"/>
      </w:tblGrid>
      <w:tr w:rsidR="002A0156" w:rsidRPr="00A73AFB" w14:paraId="1FB3E1B0" w14:textId="77777777" w:rsidTr="002940C7">
        <w:trPr>
          <w:trHeight w:val="462"/>
        </w:trPr>
        <w:tc>
          <w:tcPr>
            <w:tcW w:w="90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EDD93D" w14:textId="77777777" w:rsidR="002A0156" w:rsidRPr="00A73AFB" w:rsidRDefault="002A0156" w:rsidP="002A0156">
            <w:pPr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 w:rsidRPr="00A73AFB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KRITERIJ ZA ODABIR</w:t>
            </w:r>
          </w:p>
        </w:tc>
      </w:tr>
      <w:tr w:rsidR="002A0156" w:rsidRPr="00A73AFB" w14:paraId="56AE87F0" w14:textId="77777777" w:rsidTr="002940C7">
        <w:trPr>
          <w:trHeight w:val="2409"/>
        </w:trPr>
        <w:tc>
          <w:tcPr>
            <w:tcW w:w="4223" w:type="dxa"/>
            <w:tcBorders>
              <w:top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E5DF53" w14:textId="77777777" w:rsidR="002A0156" w:rsidRPr="00A73AFB" w:rsidRDefault="002A0156" w:rsidP="002A0156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>
              <w:rPr>
                <w:sz w:val="20"/>
              </w:rPr>
              <w:t xml:space="preserve"> Najniža cijena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57B54A71" w14:textId="77777777" w:rsidR="002A0156" w:rsidRDefault="002A0156" w:rsidP="009851F2">
            <w:pPr>
              <w:jc w:val="both"/>
              <w:rPr>
                <w:sz w:val="20"/>
              </w:rPr>
            </w:pPr>
            <w:r>
              <w:rPr>
                <w:rFonts w:ascii="Segoe UI Symbol" w:eastAsia="MS Mincho" w:hAnsi="Segoe UI Symbol" w:cs="Segoe UI Symbol"/>
                <w:sz w:val="20"/>
              </w:rPr>
              <w:t>☐</w:t>
            </w:r>
            <w:r w:rsidRPr="00A73AFB">
              <w:rPr>
                <w:sz w:val="20"/>
              </w:rPr>
              <w:t xml:space="preserve"> </w:t>
            </w:r>
            <w:r>
              <w:rPr>
                <w:sz w:val="20"/>
              </w:rPr>
              <w:t>Ekonomski najpovoljnija ponuda</w:t>
            </w:r>
          </w:p>
          <w:p w14:paraId="60F5C257" w14:textId="77777777" w:rsidR="002A0156" w:rsidRDefault="002A0156" w:rsidP="009851F2">
            <w:pPr>
              <w:jc w:val="both"/>
              <w:rPr>
                <w:sz w:val="20"/>
              </w:rPr>
            </w:pPr>
          </w:p>
          <w:p w14:paraId="4F2D7605" w14:textId="77777777" w:rsidR="002A0156" w:rsidRDefault="002A0156" w:rsidP="002A0156">
            <w:pPr>
              <w:jc w:val="both"/>
              <w:rPr>
                <w:sz w:val="20"/>
              </w:rPr>
            </w:pPr>
            <w:r>
              <w:rPr>
                <w:sz w:val="20"/>
              </w:rPr>
              <w:t>Opis kriterija i način utvrđivanja bodovne vrijednosti</w:t>
            </w:r>
          </w:p>
          <w:p w14:paraId="1E1585AB" w14:textId="77777777" w:rsidR="002A0156" w:rsidRDefault="002A0156" w:rsidP="002A0156">
            <w:pPr>
              <w:jc w:val="both"/>
              <w:rPr>
                <w:sz w:val="2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2113"/>
            </w:tblGrid>
            <w:tr w:rsidR="002A0156" w:rsidRPr="00A374BF" w14:paraId="1A4A67CD" w14:textId="77777777" w:rsidTr="002A0156">
              <w:trPr>
                <w:trHeight w:val="443"/>
                <w:jc w:val="center"/>
              </w:trPr>
              <w:tc>
                <w:tcPr>
                  <w:tcW w:w="2712" w:type="pct"/>
                  <w:shd w:val="clear" w:color="auto" w:fill="D9D9D9"/>
                  <w:vAlign w:val="center"/>
                </w:tcPr>
                <w:p w14:paraId="3AB5C185" w14:textId="77777777" w:rsidR="002A0156" w:rsidRPr="002A0156" w:rsidRDefault="002A0156" w:rsidP="002A015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A0156">
                    <w:rPr>
                      <w:b/>
                      <w:bCs/>
                      <w:sz w:val="20"/>
                      <w:szCs w:val="20"/>
                    </w:rPr>
                    <w:t>Kriterij</w:t>
                  </w:r>
                </w:p>
              </w:tc>
              <w:tc>
                <w:tcPr>
                  <w:tcW w:w="2288" w:type="pct"/>
                  <w:shd w:val="clear" w:color="auto" w:fill="D9D9D9"/>
                  <w:vAlign w:val="center"/>
                </w:tcPr>
                <w:p w14:paraId="69CDE155" w14:textId="77777777" w:rsidR="002A0156" w:rsidRPr="002A0156" w:rsidRDefault="002A0156" w:rsidP="002A015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A0156">
                    <w:rPr>
                      <w:b/>
                      <w:bCs/>
                      <w:sz w:val="20"/>
                      <w:szCs w:val="20"/>
                    </w:rPr>
                    <w:t>Relativni značaj</w:t>
                  </w:r>
                </w:p>
              </w:tc>
            </w:tr>
            <w:tr w:rsidR="002A0156" w:rsidRPr="002A0156" w14:paraId="7F949488" w14:textId="77777777" w:rsidTr="002A0156">
              <w:trPr>
                <w:jc w:val="center"/>
              </w:trPr>
              <w:tc>
                <w:tcPr>
                  <w:tcW w:w="2712" w:type="pct"/>
                  <w:shd w:val="clear" w:color="auto" w:fill="auto"/>
                  <w:vAlign w:val="center"/>
                </w:tcPr>
                <w:p w14:paraId="337CE8DB" w14:textId="77777777" w:rsidR="002A0156" w:rsidRPr="002A0156" w:rsidRDefault="002A0156" w:rsidP="002A0156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88" w:type="pct"/>
                  <w:shd w:val="clear" w:color="auto" w:fill="auto"/>
                  <w:vAlign w:val="center"/>
                </w:tcPr>
                <w:p w14:paraId="59FDFB0A" w14:textId="77777777" w:rsidR="002A0156" w:rsidRPr="002A0156" w:rsidRDefault="002A0156" w:rsidP="002A015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A0156" w:rsidRPr="002A0156" w14:paraId="196EBE7C" w14:textId="77777777" w:rsidTr="002A0156">
              <w:trPr>
                <w:jc w:val="center"/>
              </w:trPr>
              <w:tc>
                <w:tcPr>
                  <w:tcW w:w="2712" w:type="pct"/>
                  <w:shd w:val="clear" w:color="auto" w:fill="auto"/>
                  <w:vAlign w:val="center"/>
                </w:tcPr>
                <w:p w14:paraId="021326D0" w14:textId="77777777" w:rsidR="002A0156" w:rsidRPr="002A0156" w:rsidRDefault="002A0156" w:rsidP="002A0156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288" w:type="pct"/>
                  <w:shd w:val="clear" w:color="auto" w:fill="auto"/>
                  <w:vAlign w:val="center"/>
                </w:tcPr>
                <w:p w14:paraId="33C4A15A" w14:textId="77777777" w:rsidR="002A0156" w:rsidRPr="002A0156" w:rsidRDefault="002A0156" w:rsidP="002A015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A0156" w:rsidRPr="002A0156" w14:paraId="503258BB" w14:textId="77777777" w:rsidTr="002A0156">
              <w:trPr>
                <w:jc w:val="center"/>
              </w:trPr>
              <w:tc>
                <w:tcPr>
                  <w:tcW w:w="2712" w:type="pct"/>
                  <w:shd w:val="clear" w:color="auto" w:fill="auto"/>
                  <w:vAlign w:val="center"/>
                </w:tcPr>
                <w:p w14:paraId="488E5BC9" w14:textId="77777777" w:rsidR="002A0156" w:rsidRDefault="002A0156" w:rsidP="002A0156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288" w:type="pct"/>
                  <w:shd w:val="clear" w:color="auto" w:fill="auto"/>
                  <w:vAlign w:val="center"/>
                </w:tcPr>
                <w:p w14:paraId="18640577" w14:textId="77777777" w:rsidR="002A0156" w:rsidRPr="002A0156" w:rsidRDefault="002A0156" w:rsidP="002A015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A0156" w:rsidRPr="002A0156" w14:paraId="7E8D517F" w14:textId="77777777" w:rsidTr="002A0156">
              <w:trPr>
                <w:jc w:val="center"/>
              </w:trPr>
              <w:tc>
                <w:tcPr>
                  <w:tcW w:w="2712" w:type="pct"/>
                  <w:shd w:val="clear" w:color="auto" w:fill="auto"/>
                  <w:vAlign w:val="center"/>
                </w:tcPr>
                <w:p w14:paraId="3682E81C" w14:textId="77777777" w:rsidR="002A0156" w:rsidRPr="002A0156" w:rsidRDefault="002A0156" w:rsidP="002A0156">
                  <w:pPr>
                    <w:rPr>
                      <w:bCs/>
                      <w:sz w:val="20"/>
                      <w:szCs w:val="20"/>
                    </w:rPr>
                  </w:pPr>
                  <w:r w:rsidRPr="002A0156">
                    <w:rPr>
                      <w:bCs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2288" w:type="pct"/>
                  <w:shd w:val="clear" w:color="auto" w:fill="auto"/>
                  <w:vAlign w:val="center"/>
                </w:tcPr>
                <w:p w14:paraId="570F3C68" w14:textId="77777777" w:rsidR="002A0156" w:rsidRPr="002A0156" w:rsidRDefault="002A0156" w:rsidP="002A015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0156">
                    <w:rPr>
                      <w:bCs/>
                      <w:sz w:val="20"/>
                      <w:szCs w:val="20"/>
                    </w:rPr>
                    <w:t>100 %</w:t>
                  </w:r>
                </w:p>
              </w:tc>
            </w:tr>
          </w:tbl>
          <w:p w14:paraId="0E7C6EAC" w14:textId="77777777" w:rsidR="002A0156" w:rsidRPr="00A73AFB" w:rsidRDefault="002A0156" w:rsidP="002A01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00A1D8A9" w14:textId="77777777" w:rsidR="002A0156" w:rsidRPr="0044256D" w:rsidRDefault="002A0156" w:rsidP="00430E6F">
      <w:pPr>
        <w:rPr>
          <w:b/>
          <w:bCs/>
          <w:sz w:val="18"/>
          <w:szCs w:val="18"/>
        </w:rPr>
      </w:pPr>
    </w:p>
    <w:tbl>
      <w:tblPr>
        <w:tblW w:w="9066" w:type="dxa"/>
        <w:tblInd w:w="-4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4242"/>
        <w:gridCol w:w="4824"/>
      </w:tblGrid>
      <w:tr w:rsidR="00430E6F" w:rsidRPr="00A73AFB" w14:paraId="6696F213" w14:textId="77777777" w:rsidTr="00A374BF">
        <w:trPr>
          <w:trHeight w:val="335"/>
        </w:trPr>
        <w:tc>
          <w:tcPr>
            <w:tcW w:w="9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017008" w14:textId="0CB5D4C1" w:rsidR="00430E6F" w:rsidRPr="00A73AFB" w:rsidRDefault="00430E6F" w:rsidP="00E05BDB">
            <w:pPr>
              <w:rPr>
                <w:b/>
                <w:sz w:val="20"/>
              </w:rPr>
            </w:pPr>
            <w:r w:rsidRPr="00A73AFB">
              <w:rPr>
                <w:b/>
                <w:sz w:val="20"/>
              </w:rPr>
              <w:t>1</w:t>
            </w:r>
            <w:r w:rsidR="00565CB6">
              <w:rPr>
                <w:b/>
                <w:sz w:val="20"/>
              </w:rPr>
              <w:t>4</w:t>
            </w:r>
            <w:r w:rsidRPr="00A73AFB">
              <w:rPr>
                <w:b/>
                <w:sz w:val="20"/>
              </w:rPr>
              <w:t xml:space="preserve">. PRILOZI </w:t>
            </w:r>
          </w:p>
          <w:p w14:paraId="3E33DC4B" w14:textId="77777777" w:rsidR="00430E6F" w:rsidRPr="00A73AFB" w:rsidRDefault="00430E6F" w:rsidP="00E05BDB">
            <w:pPr>
              <w:rPr>
                <w:b/>
                <w:i/>
                <w:sz w:val="18"/>
                <w:szCs w:val="18"/>
              </w:rPr>
            </w:pPr>
            <w:r w:rsidRPr="00A73AFB">
              <w:rPr>
                <w:i/>
                <w:sz w:val="18"/>
                <w:szCs w:val="18"/>
              </w:rPr>
              <w:t>(u papirnatom i/ili elektroničkom obliku)</w:t>
            </w:r>
          </w:p>
        </w:tc>
      </w:tr>
      <w:tr w:rsidR="00430E6F" w:rsidRPr="00A73AFB" w14:paraId="78005D00" w14:textId="77777777" w:rsidTr="00A374BF">
        <w:trPr>
          <w:trHeight w:val="357"/>
        </w:trPr>
        <w:tc>
          <w:tcPr>
            <w:tcW w:w="424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D1B205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Troškovnik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A751F7" w14:textId="77777777" w:rsidR="00430E6F" w:rsidRPr="00A73AFB" w:rsidRDefault="00430E6F" w:rsidP="00E05BDB">
            <w:pPr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</w:t>
            </w:r>
          </w:p>
        </w:tc>
      </w:tr>
      <w:tr w:rsidR="00430E6F" w:rsidRPr="00A73AFB" w14:paraId="621BD255" w14:textId="77777777" w:rsidTr="00A374BF">
        <w:trPr>
          <w:trHeight w:val="357"/>
        </w:trPr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FCB4E6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Tehničke specifikacije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B4A49C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</w:t>
            </w:r>
          </w:p>
        </w:tc>
      </w:tr>
      <w:tr w:rsidR="00430E6F" w:rsidRPr="00A73AFB" w14:paraId="7C3B967F" w14:textId="77777777" w:rsidTr="00A374BF">
        <w:trPr>
          <w:trHeight w:val="357"/>
        </w:trPr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60E2AA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Projektni zadatak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E48126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</w:t>
            </w:r>
          </w:p>
        </w:tc>
      </w:tr>
      <w:tr w:rsidR="00430E6F" w:rsidRPr="00A73AFB" w14:paraId="7904A908" w14:textId="77777777" w:rsidTr="00A374BF">
        <w:trPr>
          <w:trHeight w:val="357"/>
        </w:trPr>
        <w:tc>
          <w:tcPr>
            <w:tcW w:w="4242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24B853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 w:rsidRPr="00A73AFB">
              <w:rPr>
                <w:sz w:val="20"/>
              </w:rPr>
              <w:t>Ostalo (navesti)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4C01C26" w14:textId="77777777" w:rsidR="00430E6F" w:rsidRPr="00A73AFB" w:rsidRDefault="00430E6F" w:rsidP="00E05BDB">
            <w:pPr>
              <w:jc w:val="both"/>
              <w:rPr>
                <w:sz w:val="20"/>
              </w:rPr>
            </w:pPr>
            <w:r>
              <w:rPr>
                <w:rFonts w:ascii="MS Mincho" w:eastAsia="MS Mincho" w:hAnsi="MS Mincho" w:hint="eastAsia"/>
                <w:sz w:val="20"/>
              </w:rPr>
              <w:t>☐</w:t>
            </w:r>
            <w:r w:rsidRPr="00A73AFB">
              <w:rPr>
                <w:sz w:val="20"/>
              </w:rPr>
              <w:t xml:space="preserve"> </w:t>
            </w:r>
          </w:p>
        </w:tc>
      </w:tr>
      <w:tr w:rsidR="00430E6F" w:rsidRPr="00A73AFB" w14:paraId="1395E5D3" w14:textId="77777777" w:rsidTr="00A374BF">
        <w:trPr>
          <w:trHeight w:val="1638"/>
        </w:trPr>
        <w:tc>
          <w:tcPr>
            <w:tcW w:w="9066" w:type="dxa"/>
            <w:gridSpan w:val="2"/>
            <w:tcBorders>
              <w:top w:val="dotted" w:sz="4" w:space="0" w:color="auto"/>
              <w:bottom w:val="single" w:sz="8" w:space="0" w:color="auto"/>
            </w:tcBorders>
            <w:shd w:val="clear" w:color="auto" w:fill="F2F2F2"/>
          </w:tcPr>
          <w:p w14:paraId="42D57FD5" w14:textId="77777777" w:rsidR="00430E6F" w:rsidRPr="00A73AFB" w:rsidRDefault="00430E6F" w:rsidP="00E05BDB">
            <w:pPr>
              <w:rPr>
                <w:sz w:val="20"/>
              </w:rPr>
            </w:pPr>
          </w:p>
        </w:tc>
      </w:tr>
    </w:tbl>
    <w:p w14:paraId="789E8227" w14:textId="77777777" w:rsidR="00430E6F" w:rsidRPr="00F24DFE" w:rsidRDefault="00430E6F" w:rsidP="00430E6F">
      <w:pPr>
        <w:rPr>
          <w:sz w:val="18"/>
          <w:szCs w:val="18"/>
        </w:rPr>
      </w:pPr>
      <w:r w:rsidRPr="00F24DFE">
        <w:rPr>
          <w:b/>
          <w:sz w:val="18"/>
          <w:szCs w:val="18"/>
        </w:rPr>
        <w:t>Napomena:</w:t>
      </w:r>
      <w:r w:rsidRPr="00F24DFE">
        <w:rPr>
          <w:sz w:val="18"/>
          <w:szCs w:val="18"/>
        </w:rPr>
        <w:t xml:space="preserve"> </w:t>
      </w:r>
    </w:p>
    <w:p w14:paraId="73F3FC57" w14:textId="77777777" w:rsidR="00430E6F" w:rsidRPr="00F1465F" w:rsidRDefault="00430E6F" w:rsidP="00430E6F">
      <w:pPr>
        <w:rPr>
          <w:sz w:val="16"/>
          <w:szCs w:val="16"/>
        </w:rPr>
      </w:pPr>
      <w:r w:rsidRPr="00F1465F">
        <w:rPr>
          <w:sz w:val="16"/>
          <w:szCs w:val="16"/>
        </w:rPr>
        <w:t>Z</w:t>
      </w:r>
      <w:r>
        <w:rPr>
          <w:sz w:val="16"/>
          <w:szCs w:val="16"/>
        </w:rPr>
        <w:t>ahtjev</w:t>
      </w:r>
      <w:r w:rsidRPr="00F1465F">
        <w:rPr>
          <w:sz w:val="16"/>
          <w:szCs w:val="16"/>
        </w:rPr>
        <w:t xml:space="preserve"> sa svim prilozima  se dostavlja najmanje 20 dana prije pokretanja postupka.</w:t>
      </w:r>
    </w:p>
    <w:p w14:paraId="72247E47" w14:textId="77777777" w:rsidR="00430E6F" w:rsidRPr="00F1465F" w:rsidRDefault="00430E6F" w:rsidP="00430E6F">
      <w:pPr>
        <w:rPr>
          <w:sz w:val="16"/>
          <w:szCs w:val="16"/>
        </w:rPr>
      </w:pPr>
      <w:r w:rsidRPr="00F1465F">
        <w:rPr>
          <w:sz w:val="16"/>
          <w:szCs w:val="16"/>
        </w:rPr>
        <w:t>Postupak nabave pokreće se u roku od 15 dana od primitka cjelovitog Z</w:t>
      </w:r>
      <w:r>
        <w:rPr>
          <w:sz w:val="16"/>
          <w:szCs w:val="16"/>
        </w:rPr>
        <w:t>ahtjeva</w:t>
      </w:r>
      <w:r w:rsidRPr="00F1465F">
        <w:rPr>
          <w:sz w:val="16"/>
          <w:szCs w:val="16"/>
        </w:rPr>
        <w:t>.</w:t>
      </w:r>
    </w:p>
    <w:p w14:paraId="7D0D608D" w14:textId="77777777" w:rsidR="00430E6F" w:rsidRDefault="00430E6F" w:rsidP="00430E6F">
      <w:pPr>
        <w:rPr>
          <w:b/>
          <w:bCs/>
          <w:sz w:val="20"/>
          <w:szCs w:val="20"/>
        </w:rPr>
      </w:pPr>
    </w:p>
    <w:p w14:paraId="053DFDAF" w14:textId="77777777" w:rsidR="00430E6F" w:rsidRDefault="00430E6F" w:rsidP="00430E6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</w:t>
      </w:r>
    </w:p>
    <w:p w14:paraId="3639CAD0" w14:textId="77777777" w:rsidR="00430E6F" w:rsidRDefault="00430E6F" w:rsidP="00430E6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(ime i prezime i potpis pročelnika)</w:t>
      </w:r>
    </w:p>
    <w:p w14:paraId="622655CB" w14:textId="77777777" w:rsidR="00430E6F" w:rsidRPr="00CC6D79" w:rsidRDefault="00430E6F" w:rsidP="00430E6F">
      <w:pPr>
        <w:rPr>
          <w:b/>
          <w:bCs/>
          <w:sz w:val="20"/>
          <w:szCs w:val="20"/>
        </w:rPr>
      </w:pPr>
      <w:r w:rsidRPr="00CC6D79">
        <w:rPr>
          <w:b/>
          <w:bCs/>
          <w:sz w:val="20"/>
          <w:szCs w:val="20"/>
        </w:rPr>
        <w:t>KLASA: _________________________</w:t>
      </w:r>
    </w:p>
    <w:p w14:paraId="73B62A7B" w14:textId="77777777" w:rsidR="00430E6F" w:rsidRPr="00CC6D79" w:rsidRDefault="00430E6F" w:rsidP="00430E6F">
      <w:pPr>
        <w:rPr>
          <w:b/>
          <w:bCs/>
          <w:sz w:val="20"/>
          <w:szCs w:val="20"/>
        </w:rPr>
      </w:pPr>
      <w:r w:rsidRPr="00CC6D79">
        <w:rPr>
          <w:b/>
          <w:bCs/>
          <w:sz w:val="20"/>
          <w:szCs w:val="20"/>
        </w:rPr>
        <w:t>URBROJ:________________________</w:t>
      </w:r>
    </w:p>
    <w:p w14:paraId="2E889371" w14:textId="77777777" w:rsidR="00430E6F" w:rsidRDefault="00430E6F" w:rsidP="00430E6F">
      <w:pPr>
        <w:rPr>
          <w:b/>
          <w:bCs/>
          <w:sz w:val="20"/>
          <w:szCs w:val="20"/>
        </w:rPr>
      </w:pPr>
      <w:r w:rsidRPr="00CC6D79">
        <w:rPr>
          <w:b/>
          <w:bCs/>
          <w:sz w:val="20"/>
          <w:szCs w:val="20"/>
        </w:rPr>
        <w:t>Datum: ________________________</w:t>
      </w:r>
      <w:r>
        <w:rPr>
          <w:b/>
          <w:bCs/>
          <w:sz w:val="20"/>
          <w:szCs w:val="20"/>
        </w:rPr>
        <w:t>__</w:t>
      </w:r>
    </w:p>
    <w:p w14:paraId="488D191D" w14:textId="77777777" w:rsidR="004E149C" w:rsidRDefault="004E149C" w:rsidP="00430E6F">
      <w:pPr>
        <w:rPr>
          <w:sz w:val="20"/>
          <w:szCs w:val="20"/>
        </w:rPr>
      </w:pPr>
    </w:p>
    <w:p w14:paraId="680936D0" w14:textId="77777777" w:rsidR="004E149C" w:rsidRPr="005E1871" w:rsidRDefault="002A0156" w:rsidP="004E149C">
      <w:pPr>
        <w:pStyle w:val="Uvuenotijeloteksta"/>
        <w:spacing w:after="0"/>
        <w:ind w:left="0"/>
        <w:jc w:val="center"/>
        <w:rPr>
          <w:b/>
          <w:bCs/>
          <w:lang w:val="hr-HR"/>
        </w:rPr>
      </w:pPr>
      <w:r w:rsidRPr="00253329">
        <w:rPr>
          <w:b/>
          <w:bCs/>
          <w:lang w:val="hr-HR"/>
        </w:rPr>
        <w:br w:type="page"/>
      </w:r>
      <w:r w:rsidR="004E149C" w:rsidRPr="005E1871">
        <w:rPr>
          <w:b/>
          <w:bCs/>
          <w:lang w:val="hr-HR"/>
        </w:rPr>
        <w:t>OBRAZLOŽENJE</w:t>
      </w:r>
    </w:p>
    <w:p w14:paraId="4488BC21" w14:textId="77777777" w:rsidR="004E149C" w:rsidRPr="005E1871" w:rsidRDefault="004E149C" w:rsidP="004E149C">
      <w:pPr>
        <w:pStyle w:val="Uvuenotijeloteksta"/>
        <w:spacing w:after="0"/>
        <w:ind w:left="0"/>
        <w:jc w:val="both"/>
        <w:rPr>
          <w:lang w:val="hr-HR"/>
        </w:rPr>
      </w:pPr>
    </w:p>
    <w:p w14:paraId="4CA60D69" w14:textId="4C69BEF0" w:rsidR="004E149C" w:rsidRDefault="004E149C" w:rsidP="004E149C">
      <w:pPr>
        <w:autoSpaceDE w:val="0"/>
        <w:autoSpaceDN w:val="0"/>
        <w:adjustRightInd w:val="0"/>
        <w:ind w:firstLine="708"/>
        <w:jc w:val="both"/>
      </w:pPr>
      <w:r w:rsidRPr="005E1871">
        <w:t>Zakonom o javnoj nabavi („Narodne novine“ broj 120/16 – u daljnjem tekstu: Zakon) uređuju se postupci sklapanja ugovora o javnoj nabavi i okvirnih sporazuma radi nabave robe, radova ili usluga te pravna zaštita u vezi s tim postupcima.</w:t>
      </w:r>
      <w:r w:rsidR="00E807FC" w:rsidRPr="005E1871">
        <w:t xml:space="preserve"> Izmjene i dopune Zakona o javnoj nabavi („Narodne novine“ broj 114/22) objavljene su dana 03. listopada 2022. godine</w:t>
      </w:r>
      <w:r w:rsidR="005E1871">
        <w:t xml:space="preserve">, </w:t>
      </w:r>
      <w:r w:rsidR="001B40F8">
        <w:t xml:space="preserve">a donesene su </w:t>
      </w:r>
      <w:r w:rsidR="005E1871">
        <w:t>radi osiguranja efikasnosti i ekonomičnosti provedbe postupaka pravne zaštite i postupaka javne nabave</w:t>
      </w:r>
      <w:r w:rsidR="001B40F8">
        <w:t>, mogućnosti naručiteljima da u određenim slučajevima ne primjenjuju odredbe Zakona u svrhu saniranja posljedica prirodnih nepogoda, velikih nesreća i katastrofa i obnove nakon njih te radi prilagodbe uvođenju eura kao službene valute u Republici Hrvatskoj</w:t>
      </w:r>
      <w:r w:rsidR="00E807FC" w:rsidRPr="005E1871">
        <w:t>.</w:t>
      </w:r>
      <w:r w:rsidRPr="005E1871">
        <w:t xml:space="preserve"> </w:t>
      </w:r>
    </w:p>
    <w:p w14:paraId="2EC54787" w14:textId="6C59CF53" w:rsidR="00434A98" w:rsidRDefault="00434A98" w:rsidP="00D9679F">
      <w:pPr>
        <w:autoSpaceDE w:val="0"/>
        <w:autoSpaceDN w:val="0"/>
        <w:adjustRightInd w:val="0"/>
        <w:spacing w:before="120"/>
        <w:ind w:firstLine="708"/>
        <w:jc w:val="both"/>
      </w:pPr>
      <w:r>
        <w:t xml:space="preserve">Članak </w:t>
      </w:r>
      <w:r w:rsidR="00DA5809">
        <w:t>15.</w:t>
      </w:r>
      <w:r>
        <w:t xml:space="preserve"> Zakona propisuje da Županija kao naručitelj utvrđuje pravila, uvjete i postupke jednostavne nabave općim aktom. </w:t>
      </w:r>
    </w:p>
    <w:p w14:paraId="32AF1E7D" w14:textId="77777777" w:rsidR="004E149C" w:rsidRPr="005E1871" w:rsidRDefault="00420657" w:rsidP="00D9679F">
      <w:pPr>
        <w:pStyle w:val="Uvuenotijeloteksta"/>
        <w:spacing w:before="120" w:after="0"/>
        <w:ind w:left="0" w:firstLine="708"/>
        <w:jc w:val="both"/>
        <w:rPr>
          <w:lang w:val="hr-HR"/>
        </w:rPr>
      </w:pPr>
      <w:r w:rsidRPr="005E1871">
        <w:rPr>
          <w:lang w:val="hr-HR"/>
        </w:rPr>
        <w:t>Suk</w:t>
      </w:r>
      <w:r w:rsidR="001B40F8">
        <w:rPr>
          <w:lang w:val="hr-HR"/>
        </w:rPr>
        <w:t>ladno zakonskim obvezam</w:t>
      </w:r>
      <w:r w:rsidRPr="005E1871">
        <w:rPr>
          <w:lang w:val="hr-HR"/>
        </w:rPr>
        <w:t>a, Županijska skupština Varaždinske županije je na sjednici održanoj 24. veljače 2017. godine donijela Pravilnik o provedbi postupaka jednostavne nabave (KLASA: 406-01/17-01/5, URBROJ: 2186/1-01/1-17-4)</w:t>
      </w:r>
      <w:r w:rsidR="00215F68" w:rsidRPr="005E1871">
        <w:rPr>
          <w:lang w:val="hr-HR"/>
        </w:rPr>
        <w:t xml:space="preserve"> koji do sada nije mijenjan.</w:t>
      </w:r>
    </w:p>
    <w:p w14:paraId="1847467B" w14:textId="0A6CA624" w:rsidR="004E149C" w:rsidRPr="005E1871" w:rsidRDefault="004E149C" w:rsidP="00D9679F">
      <w:pPr>
        <w:pStyle w:val="Uvuenotijeloteksta"/>
        <w:spacing w:before="120" w:after="0"/>
        <w:ind w:left="0" w:firstLine="709"/>
        <w:jc w:val="both"/>
        <w:rPr>
          <w:lang w:val="hr-HR"/>
        </w:rPr>
      </w:pPr>
      <w:r w:rsidRPr="005E1871">
        <w:rPr>
          <w:lang w:val="hr-HR"/>
        </w:rPr>
        <w:t xml:space="preserve">Pravilnikom o provedbi postupaka jednostavne nabave </w:t>
      </w:r>
      <w:r w:rsidR="00D87457" w:rsidRPr="005E1871">
        <w:rPr>
          <w:lang w:val="hr-HR"/>
        </w:rPr>
        <w:t xml:space="preserve">od 2017. godine </w:t>
      </w:r>
      <w:r w:rsidRPr="005E1871">
        <w:rPr>
          <w:lang w:val="hr-HR"/>
        </w:rPr>
        <w:t xml:space="preserve">postupci i nositelji jednostavne nabave Županije </w:t>
      </w:r>
      <w:r w:rsidR="00215F68" w:rsidRPr="005E1871">
        <w:rPr>
          <w:lang w:val="hr-HR"/>
        </w:rPr>
        <w:t xml:space="preserve">utvrđeni su </w:t>
      </w:r>
      <w:r w:rsidRPr="005E1871">
        <w:rPr>
          <w:lang w:val="hr-HR"/>
        </w:rPr>
        <w:t>na slijedeći način:</w:t>
      </w:r>
    </w:p>
    <w:p w14:paraId="0167A97E" w14:textId="77777777" w:rsidR="004E149C" w:rsidRPr="005E1871" w:rsidRDefault="004E149C" w:rsidP="004E149C">
      <w:pPr>
        <w:pStyle w:val="Style1"/>
        <w:numPr>
          <w:ilvl w:val="0"/>
          <w:numId w:val="33"/>
        </w:numPr>
        <w:spacing w:before="120" w:line="240" w:lineRule="auto"/>
        <w:ind w:left="714" w:hanging="357"/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postupke nabave čija je procijenjena vrijednost manja od 20.000,00 kuna, koje provodi Proračunski nadležan upravni odjel,</w:t>
      </w:r>
    </w:p>
    <w:p w14:paraId="00DDF1DD" w14:textId="77777777" w:rsidR="004E149C" w:rsidRPr="005E1871" w:rsidRDefault="004E149C" w:rsidP="004E149C">
      <w:pPr>
        <w:pStyle w:val="Style1"/>
        <w:numPr>
          <w:ilvl w:val="0"/>
          <w:numId w:val="33"/>
        </w:numPr>
        <w:spacing w:line="240" w:lineRule="auto"/>
        <w:ind w:left="714" w:hanging="357"/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postupke nabave čija je procijenjena vrijednost jednaka ili veća od 20.000,00 kuna te manja od 70.000,00 kuna, koje provodi Proračunski nadležan upravni odjel,</w:t>
      </w:r>
    </w:p>
    <w:p w14:paraId="5D944968" w14:textId="77777777" w:rsidR="004E149C" w:rsidRPr="005E1871" w:rsidRDefault="004E149C" w:rsidP="004E149C">
      <w:pPr>
        <w:pStyle w:val="Style1"/>
        <w:numPr>
          <w:ilvl w:val="0"/>
          <w:numId w:val="33"/>
        </w:numPr>
        <w:rPr>
          <w:rStyle w:val="FontStyle24"/>
          <w:color w:val="auto"/>
          <w:sz w:val="24"/>
          <w:szCs w:val="24"/>
        </w:rPr>
      </w:pPr>
      <w:r w:rsidRPr="005E1871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postupke nabave čija je procijenjena vrijednost jednaka i veća od 70.000,00 kuna i manja od 200.000,00 kuna za nabavu robe i usluga, odnosno manja od 500.000,00 kuna za nabavu radova, koje provodi Upravni odjel.</w:t>
      </w:r>
    </w:p>
    <w:p w14:paraId="191B2D53" w14:textId="77777777" w:rsidR="004E149C" w:rsidRPr="005E1871" w:rsidRDefault="004E149C" w:rsidP="00D9679F">
      <w:pPr>
        <w:pStyle w:val="Style1"/>
        <w:spacing w:before="120"/>
        <w:ind w:firstLine="709"/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/>
          <w:color w:val="auto"/>
          <w:sz w:val="24"/>
          <w:szCs w:val="24"/>
          <w:lang w:eastAsia="hr-HR"/>
        </w:rPr>
        <w:t>Proračunski nadležan upravni odjel je upravni odjel Županije koji je proračunom utvrđen kao nositelj sredstava za koja se provodi određeni postupak jednostavne nabave, a Upravni odjel je odjel u čijoj su nadležnosti poslovi javne nabave.</w:t>
      </w:r>
    </w:p>
    <w:p w14:paraId="0D938431" w14:textId="1410D449" w:rsidR="00215F68" w:rsidRPr="005E1871" w:rsidRDefault="00215F68" w:rsidP="00DA5809">
      <w:pPr>
        <w:pStyle w:val="Uvuenotijeloteksta"/>
        <w:spacing w:before="120" w:after="0"/>
        <w:ind w:left="0" w:firstLine="709"/>
        <w:jc w:val="both"/>
        <w:rPr>
          <w:lang w:val="hr-HR"/>
        </w:rPr>
      </w:pPr>
      <w:r w:rsidRPr="005E1871">
        <w:rPr>
          <w:lang w:val="hr-HR"/>
        </w:rPr>
        <w:t>Trenutna praksa ukazuje na potrebu za određenim izmjenama u propisanim postupcima te se predlaž</w:t>
      </w:r>
      <w:r w:rsidR="004D0F7B">
        <w:rPr>
          <w:lang w:val="hr-HR"/>
        </w:rPr>
        <w:t>e donošenje novog pravilnika</w:t>
      </w:r>
      <w:r w:rsidR="00434A98">
        <w:rPr>
          <w:lang w:val="hr-HR"/>
        </w:rPr>
        <w:t>, a najv</w:t>
      </w:r>
      <w:r w:rsidR="000F0A26">
        <w:rPr>
          <w:lang w:val="hr-HR"/>
        </w:rPr>
        <w:t>iše</w:t>
      </w:r>
      <w:r w:rsidRPr="005E1871">
        <w:rPr>
          <w:lang w:val="hr-HR"/>
        </w:rPr>
        <w:t xml:space="preserve"> radi prilagodbe uvođenju eura kao službene valute u Republici Hrvatskoj. </w:t>
      </w:r>
    </w:p>
    <w:p w14:paraId="6F4310CF" w14:textId="77777777" w:rsidR="007C10BE" w:rsidRPr="005E1871" w:rsidRDefault="00D87457" w:rsidP="007C10BE">
      <w:pPr>
        <w:pStyle w:val="Uvuenotijeloteksta"/>
        <w:spacing w:before="120" w:after="0"/>
        <w:ind w:left="0" w:firstLine="709"/>
        <w:jc w:val="both"/>
        <w:rPr>
          <w:lang w:val="hr-HR"/>
        </w:rPr>
      </w:pPr>
      <w:r w:rsidRPr="005E1871">
        <w:rPr>
          <w:lang w:val="hr-HR"/>
        </w:rPr>
        <w:t xml:space="preserve">Novim Pravilnikom predlaže se </w:t>
      </w:r>
      <w:r w:rsidR="007C10BE" w:rsidRPr="005E1871">
        <w:rPr>
          <w:lang w:val="hr-HR"/>
        </w:rPr>
        <w:t xml:space="preserve">postupke i nositelje utvrditi na slijedeći način: </w:t>
      </w:r>
    </w:p>
    <w:p w14:paraId="7AE8BA33" w14:textId="77777777" w:rsidR="007C10BE" w:rsidRPr="005E1871" w:rsidRDefault="007C10BE" w:rsidP="007C10BE">
      <w:pPr>
        <w:pStyle w:val="Style1"/>
        <w:numPr>
          <w:ilvl w:val="0"/>
          <w:numId w:val="34"/>
        </w:numPr>
        <w:spacing w:before="120"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postupke nabave čija je procijenjena vrijednost manja od 3.000,00 eura, koje provodi Proračunski nadležan upravni odjel,</w:t>
      </w:r>
    </w:p>
    <w:p w14:paraId="4D3C3109" w14:textId="77777777" w:rsidR="007C10BE" w:rsidRPr="005E1871" w:rsidRDefault="007C10BE" w:rsidP="007C10BE">
      <w:pPr>
        <w:pStyle w:val="Style1"/>
        <w:numPr>
          <w:ilvl w:val="0"/>
          <w:numId w:val="34"/>
        </w:numPr>
        <w:ind w:left="709" w:hanging="349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postupke nabave čija je procijenjena vrijednost jednaka ili veća od 3.000,00 eura te manja od 12.000,00 eura, koje provodi Proračunski nadležan upravni odjel,</w:t>
      </w:r>
    </w:p>
    <w:p w14:paraId="1931FF83" w14:textId="77777777" w:rsidR="007C10BE" w:rsidRPr="005E1871" w:rsidRDefault="007C10BE" w:rsidP="007C10BE">
      <w:pPr>
        <w:pStyle w:val="Style1"/>
        <w:numPr>
          <w:ilvl w:val="0"/>
          <w:numId w:val="34"/>
        </w:numPr>
        <w:ind w:left="709" w:hanging="349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postupke nabave čija je procijenjena vrijednost jednaka i veća od 12.000,00 eura i manja od 26.540,00 eura za nabavu robe i usluga, odnosno manja od 66.360,00 eura za nabavu radova, koje provodi Upravni odjel.</w:t>
      </w:r>
    </w:p>
    <w:p w14:paraId="36DBFFBC" w14:textId="77777777" w:rsidR="004E149C" w:rsidRPr="005E1871" w:rsidRDefault="004E149C" w:rsidP="007C10BE">
      <w:pPr>
        <w:pStyle w:val="Uvuenotijeloteksta"/>
        <w:spacing w:before="120" w:after="0"/>
        <w:ind w:left="0" w:firstLine="709"/>
        <w:jc w:val="both"/>
        <w:rPr>
          <w:lang w:val="hr-HR"/>
        </w:rPr>
      </w:pPr>
      <w:r w:rsidRPr="005E1871">
        <w:rPr>
          <w:lang w:val="hr-HR"/>
        </w:rPr>
        <w:t xml:space="preserve">Postupak jednostavne nabave robe, radova i usluga procijenjene vrijednosti do </w:t>
      </w:r>
      <w:r w:rsidR="005E1871" w:rsidRPr="005E1871">
        <w:rPr>
          <w:lang w:val="hr-HR"/>
        </w:rPr>
        <w:t>3</w:t>
      </w:r>
      <w:r w:rsidRPr="005E1871">
        <w:rPr>
          <w:lang w:val="hr-HR"/>
        </w:rPr>
        <w:t xml:space="preserve">.000,00 </w:t>
      </w:r>
      <w:r w:rsidR="005E1871" w:rsidRPr="005E1871">
        <w:rPr>
          <w:lang w:val="hr-HR"/>
        </w:rPr>
        <w:t xml:space="preserve">eura </w:t>
      </w:r>
      <w:r w:rsidRPr="005E1871">
        <w:rPr>
          <w:lang w:val="hr-HR"/>
        </w:rPr>
        <w:t>obavlja se, u pravilu putem narudžbenice odnosno sklapanjem ugovora, s jednim gospodarskim subjektom po vlastitom izboru.</w:t>
      </w:r>
    </w:p>
    <w:p w14:paraId="30EE9A87" w14:textId="77777777" w:rsidR="004E149C" w:rsidRPr="005E1871" w:rsidRDefault="004E149C" w:rsidP="004E149C">
      <w:pPr>
        <w:pStyle w:val="Uvuenotijeloteksta"/>
        <w:spacing w:before="120" w:after="0"/>
        <w:ind w:left="0" w:firstLine="709"/>
        <w:jc w:val="both"/>
        <w:rPr>
          <w:lang w:val="hr-HR"/>
        </w:rPr>
      </w:pPr>
      <w:r w:rsidRPr="005E1871">
        <w:rPr>
          <w:lang w:val="hr-HR"/>
        </w:rPr>
        <w:t xml:space="preserve">Postupak jednostavne nabave roba, radova i usluga procijenjene vrijednosti jednake ili veće od </w:t>
      </w:r>
      <w:r w:rsidR="005E1871" w:rsidRPr="005E1871">
        <w:rPr>
          <w:lang w:val="hr-HR"/>
        </w:rPr>
        <w:t>3</w:t>
      </w:r>
      <w:r w:rsidRPr="005E1871">
        <w:rPr>
          <w:lang w:val="hr-HR"/>
        </w:rPr>
        <w:t xml:space="preserve">.000,00 </w:t>
      </w:r>
      <w:r w:rsidR="005E1871" w:rsidRPr="005E1871">
        <w:rPr>
          <w:lang w:val="hr-HR"/>
        </w:rPr>
        <w:t xml:space="preserve">eura </w:t>
      </w:r>
      <w:r w:rsidRPr="005E1871">
        <w:rPr>
          <w:lang w:val="hr-HR"/>
        </w:rPr>
        <w:t xml:space="preserve">i manje od </w:t>
      </w:r>
      <w:r w:rsidR="005E1871" w:rsidRPr="005E1871">
        <w:rPr>
          <w:lang w:val="hr-HR"/>
        </w:rPr>
        <w:t>12</w:t>
      </w:r>
      <w:r w:rsidRPr="005E1871">
        <w:rPr>
          <w:lang w:val="hr-HR"/>
        </w:rPr>
        <w:t xml:space="preserve">.000,00 </w:t>
      </w:r>
      <w:r w:rsidR="005E1871" w:rsidRPr="005E1871">
        <w:rPr>
          <w:lang w:val="hr-HR"/>
        </w:rPr>
        <w:t xml:space="preserve">eura </w:t>
      </w:r>
      <w:r w:rsidRPr="005E1871">
        <w:rPr>
          <w:lang w:val="hr-HR"/>
        </w:rPr>
        <w:t>provodi se u pravilu upućivanjem poziva za dostavu ponuda, na dokaziv način na adrese najmanje 3 (tri) gospodarska subjekta.</w:t>
      </w:r>
    </w:p>
    <w:p w14:paraId="4CAAEE9B" w14:textId="3271A45F" w:rsidR="004E149C" w:rsidRPr="005E1871" w:rsidRDefault="004E149C" w:rsidP="004E149C">
      <w:pPr>
        <w:autoSpaceDE w:val="0"/>
        <w:autoSpaceDN w:val="0"/>
        <w:adjustRightInd w:val="0"/>
        <w:spacing w:before="120"/>
        <w:ind w:firstLine="708"/>
        <w:jc w:val="both"/>
        <w:rPr>
          <w:strike/>
        </w:rPr>
      </w:pPr>
      <w:r w:rsidRPr="005E1871">
        <w:t xml:space="preserve">Postupak jednostavne nabave roba, radova i usluga procijenjene vrijednosti jednake ili veće od </w:t>
      </w:r>
      <w:r w:rsidR="005E1871" w:rsidRPr="005E1871">
        <w:t>12</w:t>
      </w:r>
      <w:r w:rsidRPr="005E1871">
        <w:t xml:space="preserve">.000,00 kuna, a 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manja od </w:t>
      </w:r>
      <w:r w:rsidR="005E1871"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26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.</w:t>
      </w:r>
      <w:r w:rsidR="005E1871"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54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0,00 </w:t>
      </w:r>
      <w:r w:rsidR="005E1871"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eura 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za nabavu robe i usluga, odnosno manja od </w:t>
      </w:r>
      <w:r w:rsidR="005E1871"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66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.</w:t>
      </w:r>
      <w:r w:rsidR="005E1871"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36</w:t>
      </w:r>
      <w:r w:rsidRPr="005E1871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0,00 kuna za nabavu radova</w:t>
      </w:r>
      <w:r w:rsidRPr="005E1871">
        <w:t xml:space="preserve"> provodi  na način da se </w:t>
      </w:r>
      <w:r w:rsidR="00DE4C82">
        <w:t>p</w:t>
      </w:r>
      <w:r w:rsidR="005E1871" w:rsidRPr="005E1871">
        <w:t>oziv na dostavu ponuda</w:t>
      </w:r>
      <w:r w:rsidRPr="005E1871">
        <w:t xml:space="preserve"> objavljuje na internetskim stranicama Županije i/ili u Elektroničkom oglasniku javne nabave Republike Hrvatske. </w:t>
      </w:r>
    </w:p>
    <w:p w14:paraId="47B1C9BE" w14:textId="77777777" w:rsidR="004E149C" w:rsidRPr="005E1871" w:rsidRDefault="004E149C" w:rsidP="004E149C">
      <w:pPr>
        <w:pStyle w:val="Style1"/>
        <w:widowControl/>
        <w:spacing w:before="120" w:line="240" w:lineRule="auto"/>
        <w:ind w:firstLine="708"/>
        <w:rPr>
          <w:rStyle w:val="FontStyle26"/>
          <w:rFonts w:ascii="Times New Roman" w:hAnsi="Times New Roman"/>
          <w:b w:val="0"/>
          <w:i w:val="0"/>
          <w:strike/>
          <w:color w:val="auto"/>
          <w:sz w:val="24"/>
          <w:szCs w:val="24"/>
          <w:lang w:eastAsia="hr-HR"/>
        </w:rPr>
      </w:pPr>
      <w:r w:rsidRPr="005E1871">
        <w:rPr>
          <w:rStyle w:val="FontStyle26"/>
          <w:rFonts w:ascii="Times New Roman" w:hAnsi="Times New Roman"/>
          <w:b w:val="0"/>
          <w:i w:val="0"/>
          <w:color w:val="auto"/>
          <w:sz w:val="24"/>
          <w:szCs w:val="24"/>
          <w:lang w:eastAsia="hr-HR"/>
        </w:rPr>
        <w:t>Odredbama ovog Pravilnika uređeni su postupci jednostavne nabave na način da se osigura  učinkovita nabava te ekonomično i svrhovito trošenje javnih sredstava</w:t>
      </w:r>
    </w:p>
    <w:p w14:paraId="216947A7" w14:textId="7D1899A1" w:rsidR="004E149C" w:rsidRPr="005E1871" w:rsidRDefault="004E149C" w:rsidP="00DA5809">
      <w:pPr>
        <w:pStyle w:val="Uvuenotijeloteksta"/>
        <w:spacing w:before="120" w:after="0"/>
        <w:ind w:left="0" w:firstLine="708"/>
        <w:jc w:val="both"/>
        <w:rPr>
          <w:lang w:val="hr-HR"/>
        </w:rPr>
      </w:pPr>
      <w:r w:rsidRPr="005E1871">
        <w:rPr>
          <w:lang w:val="hr-HR"/>
        </w:rPr>
        <w:t xml:space="preserve">Danom stupanja na snagu ovog Pravilnika prestaju važiti odredbe Pravilnika o </w:t>
      </w:r>
      <w:r w:rsidR="00215F68" w:rsidRPr="005E1871">
        <w:rPr>
          <w:lang w:val="hr-HR"/>
        </w:rPr>
        <w:t>provedbi postupaka jednostavne nabave</w:t>
      </w:r>
      <w:r w:rsidRPr="005E1871">
        <w:rPr>
          <w:lang w:val="hr-HR"/>
        </w:rPr>
        <w:t xml:space="preserve"> KLASA: 406-</w:t>
      </w:r>
      <w:r w:rsidR="00215F68" w:rsidRPr="005E1871">
        <w:rPr>
          <w:lang w:val="hr-HR"/>
        </w:rPr>
        <w:t>01</w:t>
      </w:r>
      <w:r w:rsidRPr="005E1871">
        <w:rPr>
          <w:lang w:val="hr-HR"/>
        </w:rPr>
        <w:t>/</w:t>
      </w:r>
      <w:r w:rsidR="00215F68" w:rsidRPr="005E1871">
        <w:rPr>
          <w:lang w:val="hr-HR"/>
        </w:rPr>
        <w:t>17</w:t>
      </w:r>
      <w:r w:rsidRPr="005E1871">
        <w:rPr>
          <w:lang w:val="hr-HR"/>
        </w:rPr>
        <w:t>-01/</w:t>
      </w:r>
      <w:r w:rsidR="00215F68" w:rsidRPr="005E1871">
        <w:rPr>
          <w:lang w:val="hr-HR"/>
        </w:rPr>
        <w:t>5</w:t>
      </w:r>
      <w:r w:rsidRPr="005E1871">
        <w:rPr>
          <w:lang w:val="hr-HR"/>
        </w:rPr>
        <w:t>, URBROJ: 2186/1-</w:t>
      </w:r>
      <w:r w:rsidR="00215F68" w:rsidRPr="005E1871">
        <w:rPr>
          <w:lang w:val="hr-HR"/>
        </w:rPr>
        <w:t>01</w:t>
      </w:r>
      <w:r w:rsidRPr="005E1871">
        <w:rPr>
          <w:lang w:val="hr-HR"/>
        </w:rPr>
        <w:t>/1-</w:t>
      </w:r>
      <w:r w:rsidR="00215F68" w:rsidRPr="005E1871">
        <w:rPr>
          <w:lang w:val="hr-HR"/>
        </w:rPr>
        <w:t>17</w:t>
      </w:r>
      <w:r w:rsidRPr="005E1871">
        <w:rPr>
          <w:lang w:val="hr-HR"/>
        </w:rPr>
        <w:t>-</w:t>
      </w:r>
      <w:r w:rsidR="00215F68" w:rsidRPr="005E1871">
        <w:rPr>
          <w:lang w:val="hr-HR"/>
        </w:rPr>
        <w:t xml:space="preserve">4 </w:t>
      </w:r>
      <w:r w:rsidRPr="005E1871">
        <w:rPr>
          <w:lang w:val="hr-HR"/>
        </w:rPr>
        <w:t xml:space="preserve">od </w:t>
      </w:r>
      <w:r w:rsidR="00215F68" w:rsidRPr="005E1871">
        <w:rPr>
          <w:lang w:val="hr-HR"/>
        </w:rPr>
        <w:t>24</w:t>
      </w:r>
      <w:r w:rsidRPr="005E1871">
        <w:rPr>
          <w:lang w:val="hr-HR"/>
        </w:rPr>
        <w:t xml:space="preserve">. </w:t>
      </w:r>
      <w:r w:rsidR="00215F68" w:rsidRPr="005E1871">
        <w:rPr>
          <w:lang w:val="hr-HR"/>
        </w:rPr>
        <w:t xml:space="preserve">veljače </w:t>
      </w:r>
      <w:r w:rsidRPr="005E1871">
        <w:rPr>
          <w:lang w:val="hr-HR"/>
        </w:rPr>
        <w:t>201</w:t>
      </w:r>
      <w:r w:rsidR="00215F68" w:rsidRPr="005E1871">
        <w:rPr>
          <w:lang w:val="hr-HR"/>
        </w:rPr>
        <w:t>7</w:t>
      </w:r>
      <w:r w:rsidRPr="005E1871">
        <w:rPr>
          <w:lang w:val="hr-HR"/>
        </w:rPr>
        <w:t>. godine.</w:t>
      </w:r>
    </w:p>
    <w:p w14:paraId="5EEE9E8B" w14:textId="77777777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lang w:val="hr-HR"/>
        </w:rPr>
      </w:pPr>
    </w:p>
    <w:p w14:paraId="03452247" w14:textId="77777777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lang w:val="hr-HR"/>
        </w:rPr>
      </w:pPr>
      <w:r w:rsidRPr="005E1871">
        <w:rPr>
          <w:lang w:val="hr-HR"/>
        </w:rPr>
        <w:t>Predlaže se Županijskoj skupštini da razmotri i donese predloženi Pravilnik.</w:t>
      </w:r>
    </w:p>
    <w:p w14:paraId="0E40A0DD" w14:textId="77777777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lang w:val="hr-HR"/>
        </w:rPr>
      </w:pPr>
    </w:p>
    <w:p w14:paraId="6067F210" w14:textId="77777777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lang w:val="hr-HR"/>
        </w:rPr>
      </w:pPr>
    </w:p>
    <w:p w14:paraId="0EBE2E00" w14:textId="77777777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b/>
          <w:lang w:val="hr-HR"/>
        </w:rPr>
      </w:pP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b/>
          <w:lang w:val="hr-HR"/>
        </w:rPr>
        <w:t>ŽUPAN</w:t>
      </w:r>
    </w:p>
    <w:p w14:paraId="30F775D7" w14:textId="1C186674" w:rsidR="004E149C" w:rsidRPr="005E1871" w:rsidRDefault="004E149C" w:rsidP="004E149C">
      <w:pPr>
        <w:pStyle w:val="Uvuenotijeloteksta"/>
        <w:spacing w:after="0"/>
        <w:ind w:left="0" w:firstLine="708"/>
        <w:jc w:val="both"/>
        <w:rPr>
          <w:lang w:val="hr-HR"/>
        </w:rPr>
      </w:pP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</w:r>
      <w:r w:rsidRPr="005E1871">
        <w:rPr>
          <w:lang w:val="hr-HR"/>
        </w:rPr>
        <w:tab/>
        <w:t xml:space="preserve">     </w:t>
      </w:r>
      <w:r w:rsidR="004E2A44">
        <w:rPr>
          <w:lang w:val="hr-HR"/>
        </w:rPr>
        <w:t>Anđelko Stri</w:t>
      </w:r>
      <w:r w:rsidR="00E807FC" w:rsidRPr="005E1871">
        <w:rPr>
          <w:lang w:val="hr-HR"/>
        </w:rPr>
        <w:t>čak</w:t>
      </w:r>
    </w:p>
    <w:p w14:paraId="207089A8" w14:textId="77777777" w:rsidR="004E149C" w:rsidRPr="004E149C" w:rsidRDefault="004E149C" w:rsidP="004E149C">
      <w:pPr>
        <w:pStyle w:val="Uvuenotijeloteksta"/>
        <w:spacing w:after="0"/>
        <w:ind w:left="0" w:firstLine="708"/>
        <w:jc w:val="both"/>
        <w:rPr>
          <w:color w:val="000000"/>
          <w:lang w:val="hr-HR"/>
        </w:rPr>
      </w:pPr>
    </w:p>
    <w:p w14:paraId="185DAFA0" w14:textId="77777777" w:rsidR="004E149C" w:rsidRPr="004E149C" w:rsidRDefault="004E149C" w:rsidP="00430E6F"/>
    <w:p w14:paraId="5D274C70" w14:textId="77777777" w:rsidR="00430E6F" w:rsidRPr="00E004CF" w:rsidRDefault="00430E6F" w:rsidP="00430E6F">
      <w:pPr>
        <w:jc w:val="both"/>
        <w:rPr>
          <w:rStyle w:val="FontStyle2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sectPr w:rsidR="00430E6F" w:rsidRPr="00E004CF" w:rsidSect="008416A2">
      <w:headerReference w:type="default" r:id="rId13"/>
      <w:headerReference w:type="first" r:id="rId14"/>
      <w:pgSz w:w="11906" w:h="16838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5E0E" w14:textId="77777777" w:rsidR="00B51803" w:rsidRDefault="00B51803">
      <w:r>
        <w:separator/>
      </w:r>
    </w:p>
  </w:endnote>
  <w:endnote w:type="continuationSeparator" w:id="0">
    <w:p w14:paraId="0440C1F7" w14:textId="77777777" w:rsidR="00B51803" w:rsidRDefault="00B5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R Times New Roman EE/ISO 8859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38C6" w14:textId="77777777" w:rsidR="00D619F7" w:rsidRDefault="00D619F7" w:rsidP="00A134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A3E230" w14:textId="77777777" w:rsidR="00D619F7" w:rsidRDefault="00D619F7" w:rsidP="00D45E2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007677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97F46A" w14:textId="46A891E7" w:rsidR="00D619F7" w:rsidRPr="008416A2" w:rsidRDefault="008416A2" w:rsidP="008416A2">
            <w:pPr>
              <w:pStyle w:val="Podnoje"/>
              <w:jc w:val="right"/>
              <w:rPr>
                <w:sz w:val="20"/>
                <w:szCs w:val="20"/>
              </w:rPr>
            </w:pPr>
            <w:r w:rsidRPr="008416A2">
              <w:rPr>
                <w:bCs/>
                <w:sz w:val="20"/>
                <w:szCs w:val="20"/>
              </w:rPr>
              <w:fldChar w:fldCharType="begin"/>
            </w:r>
            <w:r w:rsidRPr="008416A2">
              <w:rPr>
                <w:bCs/>
                <w:sz w:val="20"/>
                <w:szCs w:val="20"/>
              </w:rPr>
              <w:instrText>PAGE</w:instrText>
            </w:r>
            <w:r w:rsidRPr="008416A2">
              <w:rPr>
                <w:bCs/>
                <w:sz w:val="20"/>
                <w:szCs w:val="20"/>
              </w:rPr>
              <w:fldChar w:fldCharType="separate"/>
            </w:r>
            <w:r w:rsidR="00501A98">
              <w:rPr>
                <w:bCs/>
                <w:noProof/>
                <w:sz w:val="20"/>
                <w:szCs w:val="20"/>
              </w:rPr>
              <w:t>1</w:t>
            </w:r>
            <w:r w:rsidRPr="008416A2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/</w:t>
            </w:r>
            <w:r w:rsidRPr="008416A2">
              <w:rPr>
                <w:bCs/>
                <w:sz w:val="20"/>
                <w:szCs w:val="20"/>
              </w:rPr>
              <w:fldChar w:fldCharType="begin"/>
            </w:r>
            <w:r w:rsidRPr="008416A2">
              <w:rPr>
                <w:bCs/>
                <w:sz w:val="20"/>
                <w:szCs w:val="20"/>
              </w:rPr>
              <w:instrText>NUMPAGES</w:instrText>
            </w:r>
            <w:r w:rsidRPr="008416A2">
              <w:rPr>
                <w:bCs/>
                <w:sz w:val="20"/>
                <w:szCs w:val="20"/>
              </w:rPr>
              <w:fldChar w:fldCharType="separate"/>
            </w:r>
            <w:r w:rsidR="00501A98">
              <w:rPr>
                <w:bCs/>
                <w:noProof/>
                <w:sz w:val="20"/>
                <w:szCs w:val="20"/>
              </w:rPr>
              <w:t>10</w:t>
            </w:r>
            <w:r w:rsidRPr="008416A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1D4A7" w14:textId="77777777" w:rsidR="00B51803" w:rsidRDefault="00B51803">
      <w:r>
        <w:separator/>
      </w:r>
    </w:p>
  </w:footnote>
  <w:footnote w:type="continuationSeparator" w:id="0">
    <w:p w14:paraId="15CC31A9" w14:textId="77777777" w:rsidR="00B51803" w:rsidRDefault="00B5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9B1A" w14:textId="4C822EAD" w:rsidR="004B2E66" w:rsidRDefault="004B2E66" w:rsidP="004B2E66">
    <w:pPr>
      <w:pStyle w:val="Zaglavlje"/>
      <w:jc w:val="right"/>
    </w:pPr>
    <w:r>
      <w:t>NACRT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45BDD" w14:textId="77777777" w:rsidR="00430E6F" w:rsidRPr="00430E6F" w:rsidRDefault="00430E6F" w:rsidP="00432102">
    <w:pPr>
      <w:pStyle w:val="Zaglavlje"/>
      <w:jc w:val="center"/>
      <w:rPr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E0408" w14:textId="77777777" w:rsidR="00E05BDB" w:rsidRDefault="00E05BDB" w:rsidP="00E05BDB">
    <w:pPr>
      <w:pStyle w:val="Zaglavlje"/>
      <w:jc w:val="right"/>
      <w:rPr>
        <w:b/>
        <w:bdr w:val="single" w:sz="4" w:space="0" w:color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B5EA" w14:textId="77777777" w:rsidR="00E05BDB" w:rsidRDefault="00E05BDB" w:rsidP="00E05BDB">
    <w:pPr>
      <w:pStyle w:val="Zaglavlje"/>
      <w:rPr>
        <w:b/>
        <w:bdr w:val="single" w:sz="4" w:space="0" w:color="auto"/>
      </w:rPr>
    </w:pPr>
  </w:p>
  <w:p w14:paraId="1B28C301" w14:textId="77777777" w:rsidR="00E05BDB" w:rsidRDefault="00E05BDB" w:rsidP="00E05BDB">
    <w:pPr>
      <w:pStyle w:val="Zaglavlje"/>
      <w:rPr>
        <w:b/>
        <w:bdr w:val="single" w:sz="4" w:space="0" w:color="auto"/>
      </w:rPr>
    </w:pPr>
    <w:proofErr w:type="spellStart"/>
    <w:r>
      <w:rPr>
        <w:b/>
        <w:bdr w:val="single" w:sz="4" w:space="0" w:color="auto"/>
      </w:rPr>
      <w:t>Prilog</w:t>
    </w:r>
    <w:proofErr w:type="spellEnd"/>
    <w:r>
      <w:rPr>
        <w:b/>
        <w:bdr w:val="single" w:sz="4" w:space="0" w:color="auto"/>
      </w:rPr>
      <w:t xml:space="preserve">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"/>
      </v:shape>
    </w:pict>
  </w:numPicBullet>
  <w:abstractNum w:abstractNumId="0" w15:restartNumberingAfterBreak="0">
    <w:nsid w:val="FFFFFFFE"/>
    <w:multiLevelType w:val="singleLevel"/>
    <w:tmpl w:val="7B141E02"/>
    <w:lvl w:ilvl="0">
      <w:numFmt w:val="bullet"/>
      <w:lvlText w:val="*"/>
      <w:lvlJc w:val="left"/>
    </w:lvl>
  </w:abstractNum>
  <w:abstractNum w:abstractNumId="1" w15:restartNumberingAfterBreak="0">
    <w:nsid w:val="025E0144"/>
    <w:multiLevelType w:val="hybridMultilevel"/>
    <w:tmpl w:val="8D4885D2"/>
    <w:lvl w:ilvl="0" w:tplc="1FD24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F1C"/>
    <w:multiLevelType w:val="hybridMultilevel"/>
    <w:tmpl w:val="54C470EE"/>
    <w:lvl w:ilvl="0" w:tplc="16B2F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0430E0F"/>
    <w:multiLevelType w:val="hybridMultilevel"/>
    <w:tmpl w:val="7C28A95E"/>
    <w:lvl w:ilvl="0" w:tplc="7B141E02">
      <w:start w:val="65535"/>
      <w:numFmt w:val="bullet"/>
      <w:lvlText w:val="-"/>
      <w:lvlJc w:val="left"/>
      <w:pPr>
        <w:ind w:left="1051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771" w:hanging="360"/>
      </w:pPr>
    </w:lvl>
    <w:lvl w:ilvl="2" w:tplc="041A001B" w:tentative="1">
      <w:start w:val="1"/>
      <w:numFmt w:val="lowerRoman"/>
      <w:lvlText w:val="%3."/>
      <w:lvlJc w:val="right"/>
      <w:pPr>
        <w:ind w:left="2491" w:hanging="180"/>
      </w:pPr>
    </w:lvl>
    <w:lvl w:ilvl="3" w:tplc="041A000F" w:tentative="1">
      <w:start w:val="1"/>
      <w:numFmt w:val="decimal"/>
      <w:lvlText w:val="%4."/>
      <w:lvlJc w:val="left"/>
      <w:pPr>
        <w:ind w:left="3211" w:hanging="360"/>
      </w:pPr>
    </w:lvl>
    <w:lvl w:ilvl="4" w:tplc="041A0019" w:tentative="1">
      <w:start w:val="1"/>
      <w:numFmt w:val="lowerLetter"/>
      <w:lvlText w:val="%5."/>
      <w:lvlJc w:val="left"/>
      <w:pPr>
        <w:ind w:left="3931" w:hanging="360"/>
      </w:pPr>
    </w:lvl>
    <w:lvl w:ilvl="5" w:tplc="041A001B" w:tentative="1">
      <w:start w:val="1"/>
      <w:numFmt w:val="lowerRoman"/>
      <w:lvlText w:val="%6."/>
      <w:lvlJc w:val="right"/>
      <w:pPr>
        <w:ind w:left="4651" w:hanging="180"/>
      </w:pPr>
    </w:lvl>
    <w:lvl w:ilvl="6" w:tplc="041A000F" w:tentative="1">
      <w:start w:val="1"/>
      <w:numFmt w:val="decimal"/>
      <w:lvlText w:val="%7."/>
      <w:lvlJc w:val="left"/>
      <w:pPr>
        <w:ind w:left="5371" w:hanging="360"/>
      </w:pPr>
    </w:lvl>
    <w:lvl w:ilvl="7" w:tplc="041A0019" w:tentative="1">
      <w:start w:val="1"/>
      <w:numFmt w:val="lowerLetter"/>
      <w:lvlText w:val="%8."/>
      <w:lvlJc w:val="left"/>
      <w:pPr>
        <w:ind w:left="6091" w:hanging="360"/>
      </w:pPr>
    </w:lvl>
    <w:lvl w:ilvl="8" w:tplc="041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" w15:restartNumberingAfterBreak="0">
    <w:nsid w:val="11830B2B"/>
    <w:multiLevelType w:val="hybridMultilevel"/>
    <w:tmpl w:val="295E5CEC"/>
    <w:lvl w:ilvl="0" w:tplc="454280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68DB"/>
    <w:multiLevelType w:val="hybridMultilevel"/>
    <w:tmpl w:val="CFC446EC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DD3084"/>
    <w:multiLevelType w:val="hybridMultilevel"/>
    <w:tmpl w:val="FE0CDCE0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123877"/>
    <w:multiLevelType w:val="hybridMultilevel"/>
    <w:tmpl w:val="EF1EFB92"/>
    <w:lvl w:ilvl="0" w:tplc="0A36291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14537A3A"/>
    <w:multiLevelType w:val="singleLevel"/>
    <w:tmpl w:val="7B141E02"/>
    <w:lvl w:ilvl="0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9" w15:restartNumberingAfterBreak="0">
    <w:nsid w:val="15A353BF"/>
    <w:multiLevelType w:val="hybridMultilevel"/>
    <w:tmpl w:val="5AEC9052"/>
    <w:lvl w:ilvl="0" w:tplc="7386476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D03231"/>
    <w:multiLevelType w:val="hybridMultilevel"/>
    <w:tmpl w:val="7F9AA028"/>
    <w:lvl w:ilvl="0" w:tplc="738647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42388"/>
    <w:multiLevelType w:val="hybridMultilevel"/>
    <w:tmpl w:val="F00C9E78"/>
    <w:lvl w:ilvl="0" w:tplc="018827D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1F54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/>
        <w:i w:val="0"/>
        <w:color w:val="auto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B7818"/>
    <w:multiLevelType w:val="hybridMultilevel"/>
    <w:tmpl w:val="E96C96EA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547FAA"/>
    <w:multiLevelType w:val="hybridMultilevel"/>
    <w:tmpl w:val="E01C469E"/>
    <w:lvl w:ilvl="0" w:tplc="7B141E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F3556"/>
    <w:multiLevelType w:val="hybridMultilevel"/>
    <w:tmpl w:val="BFCA37E8"/>
    <w:lvl w:ilvl="0" w:tplc="7B141E02">
      <w:start w:val="65535"/>
      <w:numFmt w:val="bullet"/>
      <w:lvlText w:val="-"/>
      <w:lvlJc w:val="left"/>
      <w:pPr>
        <w:ind w:left="142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2F660B42"/>
    <w:multiLevelType w:val="hybridMultilevel"/>
    <w:tmpl w:val="2CC4E63C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33B3122C"/>
    <w:multiLevelType w:val="hybridMultilevel"/>
    <w:tmpl w:val="4DE0F32E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3B4745DD"/>
    <w:multiLevelType w:val="hybridMultilevel"/>
    <w:tmpl w:val="FFD40BFA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B039A2"/>
    <w:multiLevelType w:val="hybridMultilevel"/>
    <w:tmpl w:val="51FEDD10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C934BE"/>
    <w:multiLevelType w:val="hybridMultilevel"/>
    <w:tmpl w:val="295E5CEC"/>
    <w:lvl w:ilvl="0" w:tplc="454280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F6B59"/>
    <w:multiLevelType w:val="hybridMultilevel"/>
    <w:tmpl w:val="D2F8217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A725FA"/>
    <w:multiLevelType w:val="hybridMultilevel"/>
    <w:tmpl w:val="3114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D60CC"/>
    <w:multiLevelType w:val="hybridMultilevel"/>
    <w:tmpl w:val="8D1E3B9C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5673C1"/>
    <w:multiLevelType w:val="hybridMultilevel"/>
    <w:tmpl w:val="B7CEFFB0"/>
    <w:lvl w:ilvl="0" w:tplc="367C8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7ADB"/>
    <w:multiLevelType w:val="hybridMultilevel"/>
    <w:tmpl w:val="01B6E2CE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5DBE12A7"/>
    <w:multiLevelType w:val="hybridMultilevel"/>
    <w:tmpl w:val="77F45866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7C633B"/>
    <w:multiLevelType w:val="hybridMultilevel"/>
    <w:tmpl w:val="45F2D2E6"/>
    <w:lvl w:ilvl="0" w:tplc="7B141E02">
      <w:start w:val="65535"/>
      <w:numFmt w:val="bullet"/>
      <w:lvlText w:val="-"/>
      <w:lvlJc w:val="left"/>
      <w:pPr>
        <w:ind w:left="1485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A2256A2"/>
    <w:multiLevelType w:val="hybridMultilevel"/>
    <w:tmpl w:val="D432103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BC1111A"/>
    <w:multiLevelType w:val="hybridMultilevel"/>
    <w:tmpl w:val="24E480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CAC4BB5"/>
    <w:multiLevelType w:val="hybridMultilevel"/>
    <w:tmpl w:val="44CCC102"/>
    <w:lvl w:ilvl="0" w:tplc="1D50D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55B686C"/>
    <w:multiLevelType w:val="hybridMultilevel"/>
    <w:tmpl w:val="A0C08ADC"/>
    <w:lvl w:ilvl="0" w:tplc="7B141E02">
      <w:start w:val="65535"/>
      <w:numFmt w:val="bullet"/>
      <w:lvlText w:val="-"/>
      <w:lvlJc w:val="left"/>
      <w:pPr>
        <w:ind w:left="1445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1" w15:restartNumberingAfterBreak="0">
    <w:nsid w:val="76375B45"/>
    <w:multiLevelType w:val="hybridMultilevel"/>
    <w:tmpl w:val="5C8824CE"/>
    <w:lvl w:ilvl="0" w:tplc="738647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16EA6"/>
    <w:multiLevelType w:val="hybridMultilevel"/>
    <w:tmpl w:val="85BAC4CC"/>
    <w:lvl w:ilvl="0" w:tplc="035C1986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12"/>
  </w:num>
  <w:num w:numId="8">
    <w:abstractNumId w:val="29"/>
  </w:num>
  <w:num w:numId="9">
    <w:abstractNumId w:val="5"/>
  </w:num>
  <w:num w:numId="10">
    <w:abstractNumId w:val="17"/>
  </w:num>
  <w:num w:numId="11">
    <w:abstractNumId w:val="25"/>
  </w:num>
  <w:num w:numId="12">
    <w:abstractNumId w:val="6"/>
  </w:num>
  <w:num w:numId="13">
    <w:abstractNumId w:val="18"/>
  </w:num>
  <w:num w:numId="14">
    <w:abstractNumId w:val="22"/>
  </w:num>
  <w:num w:numId="15">
    <w:abstractNumId w:val="16"/>
  </w:num>
  <w:num w:numId="16">
    <w:abstractNumId w:val="24"/>
  </w:num>
  <w:num w:numId="17">
    <w:abstractNumId w:val="28"/>
  </w:num>
  <w:num w:numId="18">
    <w:abstractNumId w:val="20"/>
  </w:num>
  <w:num w:numId="19">
    <w:abstractNumId w:val="21"/>
  </w:num>
  <w:num w:numId="20">
    <w:abstractNumId w:val="27"/>
  </w:num>
  <w:num w:numId="21">
    <w:abstractNumId w:val="1"/>
  </w:num>
  <w:num w:numId="22">
    <w:abstractNumId w:val="13"/>
  </w:num>
  <w:num w:numId="23">
    <w:abstractNumId w:val="30"/>
  </w:num>
  <w:num w:numId="24">
    <w:abstractNumId w:val="15"/>
  </w:num>
  <w:num w:numId="25">
    <w:abstractNumId w:val="7"/>
  </w:num>
  <w:num w:numId="26">
    <w:abstractNumId w:val="9"/>
  </w:num>
  <w:num w:numId="27">
    <w:abstractNumId w:val="14"/>
  </w:num>
  <w:num w:numId="28">
    <w:abstractNumId w:val="23"/>
  </w:num>
  <w:num w:numId="29">
    <w:abstractNumId w:val="31"/>
  </w:num>
  <w:num w:numId="30">
    <w:abstractNumId w:val="19"/>
  </w:num>
  <w:num w:numId="31">
    <w:abstractNumId w:val="26"/>
  </w:num>
  <w:num w:numId="32">
    <w:abstractNumId w:val="32"/>
  </w:num>
  <w:num w:numId="33">
    <w:abstractNumId w:val="10"/>
  </w:num>
  <w:num w:numId="3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86"/>
    <w:rsid w:val="00001144"/>
    <w:rsid w:val="00003749"/>
    <w:rsid w:val="00012034"/>
    <w:rsid w:val="00013674"/>
    <w:rsid w:val="00014C90"/>
    <w:rsid w:val="0002102F"/>
    <w:rsid w:val="000233A1"/>
    <w:rsid w:val="00026AD3"/>
    <w:rsid w:val="00030EDF"/>
    <w:rsid w:val="0003108E"/>
    <w:rsid w:val="000318AB"/>
    <w:rsid w:val="00034D3A"/>
    <w:rsid w:val="00034DFB"/>
    <w:rsid w:val="00035680"/>
    <w:rsid w:val="00040382"/>
    <w:rsid w:val="00042243"/>
    <w:rsid w:val="00042988"/>
    <w:rsid w:val="000467B0"/>
    <w:rsid w:val="00046FFD"/>
    <w:rsid w:val="00052764"/>
    <w:rsid w:val="00052E49"/>
    <w:rsid w:val="000531D4"/>
    <w:rsid w:val="000534B3"/>
    <w:rsid w:val="00053F0B"/>
    <w:rsid w:val="0006072E"/>
    <w:rsid w:val="00061B38"/>
    <w:rsid w:val="00061DD4"/>
    <w:rsid w:val="0006370D"/>
    <w:rsid w:val="00063FAF"/>
    <w:rsid w:val="000676FA"/>
    <w:rsid w:val="00071F5C"/>
    <w:rsid w:val="00074F6A"/>
    <w:rsid w:val="000753EF"/>
    <w:rsid w:val="000779F4"/>
    <w:rsid w:val="00080287"/>
    <w:rsid w:val="000810C0"/>
    <w:rsid w:val="000875E4"/>
    <w:rsid w:val="0009131B"/>
    <w:rsid w:val="00091DE3"/>
    <w:rsid w:val="0009270E"/>
    <w:rsid w:val="000940A2"/>
    <w:rsid w:val="000941D9"/>
    <w:rsid w:val="00094C4E"/>
    <w:rsid w:val="00096072"/>
    <w:rsid w:val="00096357"/>
    <w:rsid w:val="000966E9"/>
    <w:rsid w:val="00096A35"/>
    <w:rsid w:val="000A190F"/>
    <w:rsid w:val="000A3A33"/>
    <w:rsid w:val="000A4941"/>
    <w:rsid w:val="000A495E"/>
    <w:rsid w:val="000B14F0"/>
    <w:rsid w:val="000B2C88"/>
    <w:rsid w:val="000B3DE9"/>
    <w:rsid w:val="000B65FB"/>
    <w:rsid w:val="000B6C9F"/>
    <w:rsid w:val="000C3E65"/>
    <w:rsid w:val="000C5932"/>
    <w:rsid w:val="000D192F"/>
    <w:rsid w:val="000D3338"/>
    <w:rsid w:val="000D3379"/>
    <w:rsid w:val="000D5365"/>
    <w:rsid w:val="000D558A"/>
    <w:rsid w:val="000D7471"/>
    <w:rsid w:val="000D7541"/>
    <w:rsid w:val="000E1EF6"/>
    <w:rsid w:val="000E2A23"/>
    <w:rsid w:val="000E2A35"/>
    <w:rsid w:val="000E36E5"/>
    <w:rsid w:val="000E4F4B"/>
    <w:rsid w:val="000E5220"/>
    <w:rsid w:val="000E65AC"/>
    <w:rsid w:val="000E6810"/>
    <w:rsid w:val="000F0A26"/>
    <w:rsid w:val="000F0E34"/>
    <w:rsid w:val="000F2964"/>
    <w:rsid w:val="001008B3"/>
    <w:rsid w:val="001012B0"/>
    <w:rsid w:val="00105E01"/>
    <w:rsid w:val="00106F82"/>
    <w:rsid w:val="00114C3D"/>
    <w:rsid w:val="001153BE"/>
    <w:rsid w:val="001163F1"/>
    <w:rsid w:val="00120D3A"/>
    <w:rsid w:val="0012286F"/>
    <w:rsid w:val="00123860"/>
    <w:rsid w:val="00124061"/>
    <w:rsid w:val="00125C47"/>
    <w:rsid w:val="00126523"/>
    <w:rsid w:val="00127F40"/>
    <w:rsid w:val="00130899"/>
    <w:rsid w:val="001308F4"/>
    <w:rsid w:val="001318A3"/>
    <w:rsid w:val="00131EF7"/>
    <w:rsid w:val="00133D4E"/>
    <w:rsid w:val="00135446"/>
    <w:rsid w:val="0013723F"/>
    <w:rsid w:val="0013792C"/>
    <w:rsid w:val="0014605F"/>
    <w:rsid w:val="00146C81"/>
    <w:rsid w:val="00151B49"/>
    <w:rsid w:val="00152A0F"/>
    <w:rsid w:val="00153028"/>
    <w:rsid w:val="0015303A"/>
    <w:rsid w:val="00153DF7"/>
    <w:rsid w:val="001559AA"/>
    <w:rsid w:val="00156E42"/>
    <w:rsid w:val="00157B8B"/>
    <w:rsid w:val="00160848"/>
    <w:rsid w:val="00160F63"/>
    <w:rsid w:val="00163E84"/>
    <w:rsid w:val="00165A71"/>
    <w:rsid w:val="00167D68"/>
    <w:rsid w:val="001713D7"/>
    <w:rsid w:val="00172D4D"/>
    <w:rsid w:val="00173DBA"/>
    <w:rsid w:val="0017664F"/>
    <w:rsid w:val="0018106B"/>
    <w:rsid w:val="00186029"/>
    <w:rsid w:val="00186F5B"/>
    <w:rsid w:val="001878D1"/>
    <w:rsid w:val="001916D6"/>
    <w:rsid w:val="00192C62"/>
    <w:rsid w:val="00192C98"/>
    <w:rsid w:val="00192E62"/>
    <w:rsid w:val="00194550"/>
    <w:rsid w:val="00195494"/>
    <w:rsid w:val="001A0A98"/>
    <w:rsid w:val="001A1930"/>
    <w:rsid w:val="001A1B76"/>
    <w:rsid w:val="001A2E22"/>
    <w:rsid w:val="001A3902"/>
    <w:rsid w:val="001A3EF9"/>
    <w:rsid w:val="001B0A55"/>
    <w:rsid w:val="001B157F"/>
    <w:rsid w:val="001B17B8"/>
    <w:rsid w:val="001B1BE3"/>
    <w:rsid w:val="001B26A3"/>
    <w:rsid w:val="001B3236"/>
    <w:rsid w:val="001B3CD7"/>
    <w:rsid w:val="001B40F8"/>
    <w:rsid w:val="001B609F"/>
    <w:rsid w:val="001B631B"/>
    <w:rsid w:val="001B6491"/>
    <w:rsid w:val="001B64C0"/>
    <w:rsid w:val="001B6CF1"/>
    <w:rsid w:val="001B6F46"/>
    <w:rsid w:val="001C007C"/>
    <w:rsid w:val="001C24FA"/>
    <w:rsid w:val="001C36D3"/>
    <w:rsid w:val="001C4F5C"/>
    <w:rsid w:val="001C60BD"/>
    <w:rsid w:val="001D4C84"/>
    <w:rsid w:val="001E1811"/>
    <w:rsid w:val="001E3556"/>
    <w:rsid w:val="001E3A1A"/>
    <w:rsid w:val="001E4CCB"/>
    <w:rsid w:val="001E501C"/>
    <w:rsid w:val="001E5348"/>
    <w:rsid w:val="001E5766"/>
    <w:rsid w:val="001E6796"/>
    <w:rsid w:val="001E7119"/>
    <w:rsid w:val="001F1ADE"/>
    <w:rsid w:val="001F1D27"/>
    <w:rsid w:val="001F1E1E"/>
    <w:rsid w:val="001F239E"/>
    <w:rsid w:val="001F2DAB"/>
    <w:rsid w:val="001F4D4E"/>
    <w:rsid w:val="001F7CCE"/>
    <w:rsid w:val="0020124F"/>
    <w:rsid w:val="00201D21"/>
    <w:rsid w:val="002038A1"/>
    <w:rsid w:val="0020448B"/>
    <w:rsid w:val="00204B78"/>
    <w:rsid w:val="002061E6"/>
    <w:rsid w:val="0020623C"/>
    <w:rsid w:val="0020667E"/>
    <w:rsid w:val="00211A2E"/>
    <w:rsid w:val="00212700"/>
    <w:rsid w:val="00212949"/>
    <w:rsid w:val="00212D96"/>
    <w:rsid w:val="002135C8"/>
    <w:rsid w:val="00215F68"/>
    <w:rsid w:val="002166AF"/>
    <w:rsid w:val="00217D50"/>
    <w:rsid w:val="00217FAE"/>
    <w:rsid w:val="00221DF3"/>
    <w:rsid w:val="00223720"/>
    <w:rsid w:val="00224848"/>
    <w:rsid w:val="0022787B"/>
    <w:rsid w:val="00231A9B"/>
    <w:rsid w:val="002321F9"/>
    <w:rsid w:val="00232B29"/>
    <w:rsid w:val="00236D0E"/>
    <w:rsid w:val="002373FC"/>
    <w:rsid w:val="00240104"/>
    <w:rsid w:val="00240CC9"/>
    <w:rsid w:val="00244C60"/>
    <w:rsid w:val="0024623F"/>
    <w:rsid w:val="00246321"/>
    <w:rsid w:val="0024736C"/>
    <w:rsid w:val="00250D39"/>
    <w:rsid w:val="00250F2C"/>
    <w:rsid w:val="0025190F"/>
    <w:rsid w:val="00252DD4"/>
    <w:rsid w:val="00253329"/>
    <w:rsid w:val="00253576"/>
    <w:rsid w:val="00255605"/>
    <w:rsid w:val="002628F4"/>
    <w:rsid w:val="0026619B"/>
    <w:rsid w:val="00266D5C"/>
    <w:rsid w:val="00267759"/>
    <w:rsid w:val="002714BF"/>
    <w:rsid w:val="00272EA7"/>
    <w:rsid w:val="0027596A"/>
    <w:rsid w:val="0028029D"/>
    <w:rsid w:val="00283034"/>
    <w:rsid w:val="0028644F"/>
    <w:rsid w:val="002865AD"/>
    <w:rsid w:val="00286943"/>
    <w:rsid w:val="002879B2"/>
    <w:rsid w:val="002902EF"/>
    <w:rsid w:val="00292859"/>
    <w:rsid w:val="00292908"/>
    <w:rsid w:val="002940C7"/>
    <w:rsid w:val="002A0156"/>
    <w:rsid w:val="002A0768"/>
    <w:rsid w:val="002A0BBC"/>
    <w:rsid w:val="002A3B61"/>
    <w:rsid w:val="002A4099"/>
    <w:rsid w:val="002A47B8"/>
    <w:rsid w:val="002A4819"/>
    <w:rsid w:val="002A6445"/>
    <w:rsid w:val="002A71D8"/>
    <w:rsid w:val="002A781D"/>
    <w:rsid w:val="002B0DA4"/>
    <w:rsid w:val="002B1F1D"/>
    <w:rsid w:val="002B311C"/>
    <w:rsid w:val="002B63F7"/>
    <w:rsid w:val="002C39F4"/>
    <w:rsid w:val="002C5041"/>
    <w:rsid w:val="002C7459"/>
    <w:rsid w:val="002D3612"/>
    <w:rsid w:val="002D6716"/>
    <w:rsid w:val="002E016F"/>
    <w:rsid w:val="002E2863"/>
    <w:rsid w:val="002E2F42"/>
    <w:rsid w:val="002E45C7"/>
    <w:rsid w:val="002E4819"/>
    <w:rsid w:val="002E62E2"/>
    <w:rsid w:val="002E643D"/>
    <w:rsid w:val="002F04F5"/>
    <w:rsid w:val="002F07C6"/>
    <w:rsid w:val="002F2076"/>
    <w:rsid w:val="002F276D"/>
    <w:rsid w:val="0030014E"/>
    <w:rsid w:val="003013E0"/>
    <w:rsid w:val="00304145"/>
    <w:rsid w:val="00304237"/>
    <w:rsid w:val="00305216"/>
    <w:rsid w:val="0030550E"/>
    <w:rsid w:val="00305C39"/>
    <w:rsid w:val="0030624E"/>
    <w:rsid w:val="003062CF"/>
    <w:rsid w:val="0030649F"/>
    <w:rsid w:val="00307049"/>
    <w:rsid w:val="00307541"/>
    <w:rsid w:val="003101F4"/>
    <w:rsid w:val="00311423"/>
    <w:rsid w:val="00315DAA"/>
    <w:rsid w:val="003172FD"/>
    <w:rsid w:val="0031744F"/>
    <w:rsid w:val="003175F6"/>
    <w:rsid w:val="00320279"/>
    <w:rsid w:val="00321CE1"/>
    <w:rsid w:val="00321D7E"/>
    <w:rsid w:val="00324492"/>
    <w:rsid w:val="00324649"/>
    <w:rsid w:val="0032536A"/>
    <w:rsid w:val="003272A1"/>
    <w:rsid w:val="00333188"/>
    <w:rsid w:val="00335581"/>
    <w:rsid w:val="0033569E"/>
    <w:rsid w:val="00336CFB"/>
    <w:rsid w:val="00336D67"/>
    <w:rsid w:val="003374B9"/>
    <w:rsid w:val="00337B04"/>
    <w:rsid w:val="003410BC"/>
    <w:rsid w:val="0034459C"/>
    <w:rsid w:val="00345601"/>
    <w:rsid w:val="00345FFC"/>
    <w:rsid w:val="003464F6"/>
    <w:rsid w:val="00346B4F"/>
    <w:rsid w:val="0035306C"/>
    <w:rsid w:val="003537CA"/>
    <w:rsid w:val="00355657"/>
    <w:rsid w:val="00355BFA"/>
    <w:rsid w:val="003570C2"/>
    <w:rsid w:val="00360B35"/>
    <w:rsid w:val="00361D4C"/>
    <w:rsid w:val="00362566"/>
    <w:rsid w:val="00365D0D"/>
    <w:rsid w:val="003662F6"/>
    <w:rsid w:val="00366F19"/>
    <w:rsid w:val="00367149"/>
    <w:rsid w:val="00367CA6"/>
    <w:rsid w:val="00370EB7"/>
    <w:rsid w:val="00373E14"/>
    <w:rsid w:val="00375ABF"/>
    <w:rsid w:val="00375EA0"/>
    <w:rsid w:val="00376349"/>
    <w:rsid w:val="00377330"/>
    <w:rsid w:val="00377F01"/>
    <w:rsid w:val="00380FCA"/>
    <w:rsid w:val="0038119A"/>
    <w:rsid w:val="00381506"/>
    <w:rsid w:val="00384DEB"/>
    <w:rsid w:val="0038700A"/>
    <w:rsid w:val="003871C0"/>
    <w:rsid w:val="00387379"/>
    <w:rsid w:val="003927B4"/>
    <w:rsid w:val="00392DCE"/>
    <w:rsid w:val="003932DF"/>
    <w:rsid w:val="003979BB"/>
    <w:rsid w:val="003A0E6E"/>
    <w:rsid w:val="003A30CF"/>
    <w:rsid w:val="003A3D19"/>
    <w:rsid w:val="003A6650"/>
    <w:rsid w:val="003A7BD5"/>
    <w:rsid w:val="003B1B6F"/>
    <w:rsid w:val="003B2C05"/>
    <w:rsid w:val="003B2E8E"/>
    <w:rsid w:val="003B5924"/>
    <w:rsid w:val="003C2202"/>
    <w:rsid w:val="003C230E"/>
    <w:rsid w:val="003C238B"/>
    <w:rsid w:val="003C2F36"/>
    <w:rsid w:val="003C35C2"/>
    <w:rsid w:val="003C41DD"/>
    <w:rsid w:val="003C5A08"/>
    <w:rsid w:val="003C6492"/>
    <w:rsid w:val="003D0CFC"/>
    <w:rsid w:val="003D1B86"/>
    <w:rsid w:val="003D2B4C"/>
    <w:rsid w:val="003D3019"/>
    <w:rsid w:val="003D3C33"/>
    <w:rsid w:val="003D7313"/>
    <w:rsid w:val="003E069E"/>
    <w:rsid w:val="003E4FD9"/>
    <w:rsid w:val="003F2289"/>
    <w:rsid w:val="003F589B"/>
    <w:rsid w:val="003F7A7F"/>
    <w:rsid w:val="00402008"/>
    <w:rsid w:val="00402817"/>
    <w:rsid w:val="00411242"/>
    <w:rsid w:val="0041132A"/>
    <w:rsid w:val="00411FD7"/>
    <w:rsid w:val="00412721"/>
    <w:rsid w:val="004140C9"/>
    <w:rsid w:val="0041484D"/>
    <w:rsid w:val="00414E3D"/>
    <w:rsid w:val="004157D0"/>
    <w:rsid w:val="00420657"/>
    <w:rsid w:val="00420761"/>
    <w:rsid w:val="004222AB"/>
    <w:rsid w:val="00423990"/>
    <w:rsid w:val="00423DCE"/>
    <w:rsid w:val="00425409"/>
    <w:rsid w:val="00426D2B"/>
    <w:rsid w:val="00430E6F"/>
    <w:rsid w:val="00431DBA"/>
    <w:rsid w:val="00432102"/>
    <w:rsid w:val="004323D4"/>
    <w:rsid w:val="00433705"/>
    <w:rsid w:val="00434A98"/>
    <w:rsid w:val="004369E7"/>
    <w:rsid w:val="004371B5"/>
    <w:rsid w:val="00437C56"/>
    <w:rsid w:val="0044014C"/>
    <w:rsid w:val="00440324"/>
    <w:rsid w:val="00440E2C"/>
    <w:rsid w:val="00441531"/>
    <w:rsid w:val="0044256D"/>
    <w:rsid w:val="00443120"/>
    <w:rsid w:val="004433EE"/>
    <w:rsid w:val="004467BB"/>
    <w:rsid w:val="00446EA9"/>
    <w:rsid w:val="00446F5D"/>
    <w:rsid w:val="00450856"/>
    <w:rsid w:val="00450DE9"/>
    <w:rsid w:val="004618EE"/>
    <w:rsid w:val="0046320D"/>
    <w:rsid w:val="00463F4C"/>
    <w:rsid w:val="00464756"/>
    <w:rsid w:val="00465255"/>
    <w:rsid w:val="00465943"/>
    <w:rsid w:val="00465C15"/>
    <w:rsid w:val="00466A14"/>
    <w:rsid w:val="00467241"/>
    <w:rsid w:val="004707AC"/>
    <w:rsid w:val="004707D1"/>
    <w:rsid w:val="00470ACC"/>
    <w:rsid w:val="00472009"/>
    <w:rsid w:val="00472206"/>
    <w:rsid w:val="004739F4"/>
    <w:rsid w:val="00475D2B"/>
    <w:rsid w:val="00477E50"/>
    <w:rsid w:val="004800DE"/>
    <w:rsid w:val="00481A76"/>
    <w:rsid w:val="00482030"/>
    <w:rsid w:val="004829D7"/>
    <w:rsid w:val="00484AC1"/>
    <w:rsid w:val="0048586C"/>
    <w:rsid w:val="004878CC"/>
    <w:rsid w:val="00487CD8"/>
    <w:rsid w:val="0049137D"/>
    <w:rsid w:val="004922C5"/>
    <w:rsid w:val="00492BB7"/>
    <w:rsid w:val="004940C5"/>
    <w:rsid w:val="00496651"/>
    <w:rsid w:val="004971E9"/>
    <w:rsid w:val="0049761F"/>
    <w:rsid w:val="00497CE2"/>
    <w:rsid w:val="004A2265"/>
    <w:rsid w:val="004A28B7"/>
    <w:rsid w:val="004A5FC6"/>
    <w:rsid w:val="004B0679"/>
    <w:rsid w:val="004B256A"/>
    <w:rsid w:val="004B2E66"/>
    <w:rsid w:val="004C039B"/>
    <w:rsid w:val="004C082F"/>
    <w:rsid w:val="004C0D9C"/>
    <w:rsid w:val="004C127F"/>
    <w:rsid w:val="004C1667"/>
    <w:rsid w:val="004C7C49"/>
    <w:rsid w:val="004D0F7B"/>
    <w:rsid w:val="004D3C57"/>
    <w:rsid w:val="004D3CED"/>
    <w:rsid w:val="004D41C9"/>
    <w:rsid w:val="004D5E5C"/>
    <w:rsid w:val="004D6FBA"/>
    <w:rsid w:val="004E149C"/>
    <w:rsid w:val="004E1B7A"/>
    <w:rsid w:val="004E2A44"/>
    <w:rsid w:val="004E5470"/>
    <w:rsid w:val="004E59D0"/>
    <w:rsid w:val="004E7EB5"/>
    <w:rsid w:val="004F3213"/>
    <w:rsid w:val="004F54C6"/>
    <w:rsid w:val="004F5965"/>
    <w:rsid w:val="004F5A15"/>
    <w:rsid w:val="0050133E"/>
    <w:rsid w:val="005016B3"/>
    <w:rsid w:val="00501A98"/>
    <w:rsid w:val="00502237"/>
    <w:rsid w:val="005029D5"/>
    <w:rsid w:val="00502CC4"/>
    <w:rsid w:val="0050402E"/>
    <w:rsid w:val="00504A14"/>
    <w:rsid w:val="00507A76"/>
    <w:rsid w:val="00507BDD"/>
    <w:rsid w:val="0051174B"/>
    <w:rsid w:val="00514B3D"/>
    <w:rsid w:val="00515542"/>
    <w:rsid w:val="0051575E"/>
    <w:rsid w:val="00517F45"/>
    <w:rsid w:val="0052237F"/>
    <w:rsid w:val="0052307F"/>
    <w:rsid w:val="00523E79"/>
    <w:rsid w:val="00524079"/>
    <w:rsid w:val="0052567C"/>
    <w:rsid w:val="0052758B"/>
    <w:rsid w:val="005275AD"/>
    <w:rsid w:val="0053105F"/>
    <w:rsid w:val="00531A6F"/>
    <w:rsid w:val="00532517"/>
    <w:rsid w:val="00537F65"/>
    <w:rsid w:val="00537FF7"/>
    <w:rsid w:val="00540CED"/>
    <w:rsid w:val="00541447"/>
    <w:rsid w:val="0054174F"/>
    <w:rsid w:val="00554C66"/>
    <w:rsid w:val="0055651B"/>
    <w:rsid w:val="00562F12"/>
    <w:rsid w:val="005654A4"/>
    <w:rsid w:val="00565CB6"/>
    <w:rsid w:val="005668FA"/>
    <w:rsid w:val="00570399"/>
    <w:rsid w:val="00570B96"/>
    <w:rsid w:val="00570EFE"/>
    <w:rsid w:val="00571E02"/>
    <w:rsid w:val="00573F74"/>
    <w:rsid w:val="00577946"/>
    <w:rsid w:val="005816A6"/>
    <w:rsid w:val="0058178E"/>
    <w:rsid w:val="0058191A"/>
    <w:rsid w:val="00582A97"/>
    <w:rsid w:val="0058391C"/>
    <w:rsid w:val="00583D7C"/>
    <w:rsid w:val="00584180"/>
    <w:rsid w:val="005845F8"/>
    <w:rsid w:val="005850E8"/>
    <w:rsid w:val="0058651A"/>
    <w:rsid w:val="00587D12"/>
    <w:rsid w:val="0059068C"/>
    <w:rsid w:val="005927EB"/>
    <w:rsid w:val="00592959"/>
    <w:rsid w:val="005936A3"/>
    <w:rsid w:val="005960F3"/>
    <w:rsid w:val="0059719B"/>
    <w:rsid w:val="00597507"/>
    <w:rsid w:val="00597A5F"/>
    <w:rsid w:val="005A1E1D"/>
    <w:rsid w:val="005A2F05"/>
    <w:rsid w:val="005A721B"/>
    <w:rsid w:val="005A7DA6"/>
    <w:rsid w:val="005B04DE"/>
    <w:rsid w:val="005B087C"/>
    <w:rsid w:val="005B1662"/>
    <w:rsid w:val="005B1DDA"/>
    <w:rsid w:val="005B5FCD"/>
    <w:rsid w:val="005B6622"/>
    <w:rsid w:val="005B7605"/>
    <w:rsid w:val="005B7801"/>
    <w:rsid w:val="005C3AFF"/>
    <w:rsid w:val="005C526E"/>
    <w:rsid w:val="005C5B3C"/>
    <w:rsid w:val="005C7E53"/>
    <w:rsid w:val="005D09E7"/>
    <w:rsid w:val="005D4EA6"/>
    <w:rsid w:val="005D5909"/>
    <w:rsid w:val="005D63BA"/>
    <w:rsid w:val="005E1010"/>
    <w:rsid w:val="005E1871"/>
    <w:rsid w:val="005E1FEC"/>
    <w:rsid w:val="005E4407"/>
    <w:rsid w:val="005E45FD"/>
    <w:rsid w:val="005E4A1F"/>
    <w:rsid w:val="005E6DDC"/>
    <w:rsid w:val="005F24B5"/>
    <w:rsid w:val="005F30E7"/>
    <w:rsid w:val="005F7283"/>
    <w:rsid w:val="006007A4"/>
    <w:rsid w:val="0060088C"/>
    <w:rsid w:val="00600B07"/>
    <w:rsid w:val="006020E4"/>
    <w:rsid w:val="00603C36"/>
    <w:rsid w:val="00604696"/>
    <w:rsid w:val="006050EB"/>
    <w:rsid w:val="006064BB"/>
    <w:rsid w:val="00610CCC"/>
    <w:rsid w:val="00612DCA"/>
    <w:rsid w:val="0061353A"/>
    <w:rsid w:val="00616CCB"/>
    <w:rsid w:val="00620898"/>
    <w:rsid w:val="00621404"/>
    <w:rsid w:val="006214E9"/>
    <w:rsid w:val="0062265D"/>
    <w:rsid w:val="0062298F"/>
    <w:rsid w:val="00622B50"/>
    <w:rsid w:val="00622E34"/>
    <w:rsid w:val="0062449F"/>
    <w:rsid w:val="0062656F"/>
    <w:rsid w:val="0062686A"/>
    <w:rsid w:val="0062749E"/>
    <w:rsid w:val="006309FA"/>
    <w:rsid w:val="00630E50"/>
    <w:rsid w:val="0063302C"/>
    <w:rsid w:val="00635452"/>
    <w:rsid w:val="00635EF3"/>
    <w:rsid w:val="0063637B"/>
    <w:rsid w:val="006366D8"/>
    <w:rsid w:val="00637012"/>
    <w:rsid w:val="006413DB"/>
    <w:rsid w:val="00641C95"/>
    <w:rsid w:val="00641E70"/>
    <w:rsid w:val="006435C7"/>
    <w:rsid w:val="006437F6"/>
    <w:rsid w:val="006445FF"/>
    <w:rsid w:val="0064598C"/>
    <w:rsid w:val="0064608D"/>
    <w:rsid w:val="006474C1"/>
    <w:rsid w:val="006508C9"/>
    <w:rsid w:val="00653CA1"/>
    <w:rsid w:val="00654398"/>
    <w:rsid w:val="0065716F"/>
    <w:rsid w:val="00660FFA"/>
    <w:rsid w:val="006612E2"/>
    <w:rsid w:val="00667D11"/>
    <w:rsid w:val="00671FD3"/>
    <w:rsid w:val="006764A1"/>
    <w:rsid w:val="00676ED6"/>
    <w:rsid w:val="0067775A"/>
    <w:rsid w:val="00684FE4"/>
    <w:rsid w:val="00685D94"/>
    <w:rsid w:val="00687088"/>
    <w:rsid w:val="0068776A"/>
    <w:rsid w:val="006917F3"/>
    <w:rsid w:val="00694505"/>
    <w:rsid w:val="00695612"/>
    <w:rsid w:val="006A1A3B"/>
    <w:rsid w:val="006A6C07"/>
    <w:rsid w:val="006A7CD4"/>
    <w:rsid w:val="006B1246"/>
    <w:rsid w:val="006B34EE"/>
    <w:rsid w:val="006B44A4"/>
    <w:rsid w:val="006B51AF"/>
    <w:rsid w:val="006B63C7"/>
    <w:rsid w:val="006C218E"/>
    <w:rsid w:val="006C5757"/>
    <w:rsid w:val="006C7C26"/>
    <w:rsid w:val="006D0A40"/>
    <w:rsid w:val="006D11E1"/>
    <w:rsid w:val="006D25C5"/>
    <w:rsid w:val="006D2977"/>
    <w:rsid w:val="006D33F9"/>
    <w:rsid w:val="006D6170"/>
    <w:rsid w:val="006D655D"/>
    <w:rsid w:val="006E045F"/>
    <w:rsid w:val="006E07AE"/>
    <w:rsid w:val="006E0A55"/>
    <w:rsid w:val="006E56CA"/>
    <w:rsid w:val="006E64FA"/>
    <w:rsid w:val="006E6D45"/>
    <w:rsid w:val="006F06F6"/>
    <w:rsid w:val="006F483A"/>
    <w:rsid w:val="006F4976"/>
    <w:rsid w:val="006F6F35"/>
    <w:rsid w:val="006F71CD"/>
    <w:rsid w:val="0070010B"/>
    <w:rsid w:val="007031BE"/>
    <w:rsid w:val="00703486"/>
    <w:rsid w:val="0070422E"/>
    <w:rsid w:val="00711DA7"/>
    <w:rsid w:val="00711E53"/>
    <w:rsid w:val="00713100"/>
    <w:rsid w:val="0071322D"/>
    <w:rsid w:val="00713476"/>
    <w:rsid w:val="00713A95"/>
    <w:rsid w:val="00717527"/>
    <w:rsid w:val="00720A8C"/>
    <w:rsid w:val="007228A9"/>
    <w:rsid w:val="00723B2A"/>
    <w:rsid w:val="0072559B"/>
    <w:rsid w:val="00725F28"/>
    <w:rsid w:val="00725FF1"/>
    <w:rsid w:val="00730CC1"/>
    <w:rsid w:val="00734B11"/>
    <w:rsid w:val="007363DE"/>
    <w:rsid w:val="00737AFD"/>
    <w:rsid w:val="007407C9"/>
    <w:rsid w:val="00741B29"/>
    <w:rsid w:val="007430A7"/>
    <w:rsid w:val="007446BB"/>
    <w:rsid w:val="00744EA0"/>
    <w:rsid w:val="00745B66"/>
    <w:rsid w:val="00746098"/>
    <w:rsid w:val="00750793"/>
    <w:rsid w:val="00750974"/>
    <w:rsid w:val="00754248"/>
    <w:rsid w:val="00755CEA"/>
    <w:rsid w:val="007564C9"/>
    <w:rsid w:val="0075757F"/>
    <w:rsid w:val="00761448"/>
    <w:rsid w:val="00763E6A"/>
    <w:rsid w:val="00766F96"/>
    <w:rsid w:val="00767D0D"/>
    <w:rsid w:val="00771BAA"/>
    <w:rsid w:val="00775105"/>
    <w:rsid w:val="007768CD"/>
    <w:rsid w:val="007810D4"/>
    <w:rsid w:val="00781193"/>
    <w:rsid w:val="00782878"/>
    <w:rsid w:val="007839D6"/>
    <w:rsid w:val="00785493"/>
    <w:rsid w:val="00785B6D"/>
    <w:rsid w:val="00786311"/>
    <w:rsid w:val="0079142D"/>
    <w:rsid w:val="00791485"/>
    <w:rsid w:val="00791A28"/>
    <w:rsid w:val="00791C82"/>
    <w:rsid w:val="00793852"/>
    <w:rsid w:val="007A0548"/>
    <w:rsid w:val="007A5380"/>
    <w:rsid w:val="007A584E"/>
    <w:rsid w:val="007A7AC7"/>
    <w:rsid w:val="007B356C"/>
    <w:rsid w:val="007B3E5C"/>
    <w:rsid w:val="007C0F8C"/>
    <w:rsid w:val="007C10BE"/>
    <w:rsid w:val="007C1CD9"/>
    <w:rsid w:val="007C2D35"/>
    <w:rsid w:val="007C3CE8"/>
    <w:rsid w:val="007C4AB6"/>
    <w:rsid w:val="007C4D86"/>
    <w:rsid w:val="007C513B"/>
    <w:rsid w:val="007C5735"/>
    <w:rsid w:val="007D1527"/>
    <w:rsid w:val="007D2EAB"/>
    <w:rsid w:val="007D533C"/>
    <w:rsid w:val="007D6C22"/>
    <w:rsid w:val="007E095F"/>
    <w:rsid w:val="007E112B"/>
    <w:rsid w:val="007E11CD"/>
    <w:rsid w:val="007E1E9A"/>
    <w:rsid w:val="007E2448"/>
    <w:rsid w:val="007E2998"/>
    <w:rsid w:val="007E3364"/>
    <w:rsid w:val="007E69D7"/>
    <w:rsid w:val="007F134D"/>
    <w:rsid w:val="007F1C44"/>
    <w:rsid w:val="007F2735"/>
    <w:rsid w:val="007F6330"/>
    <w:rsid w:val="007F7011"/>
    <w:rsid w:val="007F7C43"/>
    <w:rsid w:val="007F7F8C"/>
    <w:rsid w:val="008001AC"/>
    <w:rsid w:val="0080311D"/>
    <w:rsid w:val="00803FB0"/>
    <w:rsid w:val="008042CE"/>
    <w:rsid w:val="008056B4"/>
    <w:rsid w:val="00805BF4"/>
    <w:rsid w:val="00807EFC"/>
    <w:rsid w:val="00810445"/>
    <w:rsid w:val="008108EE"/>
    <w:rsid w:val="00811A4C"/>
    <w:rsid w:val="00814E0A"/>
    <w:rsid w:val="008154A1"/>
    <w:rsid w:val="008165FF"/>
    <w:rsid w:val="00821099"/>
    <w:rsid w:val="00825B59"/>
    <w:rsid w:val="008261CF"/>
    <w:rsid w:val="00827526"/>
    <w:rsid w:val="00827DD7"/>
    <w:rsid w:val="00835AE8"/>
    <w:rsid w:val="00840A5D"/>
    <w:rsid w:val="00840C99"/>
    <w:rsid w:val="008416A2"/>
    <w:rsid w:val="00844E80"/>
    <w:rsid w:val="00847677"/>
    <w:rsid w:val="00850E6A"/>
    <w:rsid w:val="008524F7"/>
    <w:rsid w:val="00855A0A"/>
    <w:rsid w:val="00855EC9"/>
    <w:rsid w:val="008607B2"/>
    <w:rsid w:val="00861A8E"/>
    <w:rsid w:val="00862448"/>
    <w:rsid w:val="00863DD2"/>
    <w:rsid w:val="008675DD"/>
    <w:rsid w:val="0087037F"/>
    <w:rsid w:val="00870C21"/>
    <w:rsid w:val="00871D73"/>
    <w:rsid w:val="008749CB"/>
    <w:rsid w:val="008755D6"/>
    <w:rsid w:val="008756C7"/>
    <w:rsid w:val="00877886"/>
    <w:rsid w:val="008810B1"/>
    <w:rsid w:val="00883420"/>
    <w:rsid w:val="00885DC6"/>
    <w:rsid w:val="0088695B"/>
    <w:rsid w:val="00887AAE"/>
    <w:rsid w:val="0089043C"/>
    <w:rsid w:val="008905F5"/>
    <w:rsid w:val="00891F90"/>
    <w:rsid w:val="008938EB"/>
    <w:rsid w:val="008970B0"/>
    <w:rsid w:val="00897601"/>
    <w:rsid w:val="008A32B0"/>
    <w:rsid w:val="008A6A1A"/>
    <w:rsid w:val="008A7827"/>
    <w:rsid w:val="008B0B6F"/>
    <w:rsid w:val="008B2BE1"/>
    <w:rsid w:val="008B368E"/>
    <w:rsid w:val="008B3764"/>
    <w:rsid w:val="008B7B36"/>
    <w:rsid w:val="008C3121"/>
    <w:rsid w:val="008C71E9"/>
    <w:rsid w:val="008C7F7C"/>
    <w:rsid w:val="008D0567"/>
    <w:rsid w:val="008D12CC"/>
    <w:rsid w:val="008D243B"/>
    <w:rsid w:val="008D2F5A"/>
    <w:rsid w:val="008D433E"/>
    <w:rsid w:val="008D49E4"/>
    <w:rsid w:val="008D6730"/>
    <w:rsid w:val="008E1B2B"/>
    <w:rsid w:val="008E3B94"/>
    <w:rsid w:val="008E5445"/>
    <w:rsid w:val="008F3090"/>
    <w:rsid w:val="008F59F1"/>
    <w:rsid w:val="008F5A46"/>
    <w:rsid w:val="008F6015"/>
    <w:rsid w:val="009013DC"/>
    <w:rsid w:val="00901E53"/>
    <w:rsid w:val="00903EFB"/>
    <w:rsid w:val="00905D2F"/>
    <w:rsid w:val="00906DA5"/>
    <w:rsid w:val="00907035"/>
    <w:rsid w:val="00907875"/>
    <w:rsid w:val="00907C57"/>
    <w:rsid w:val="0091068E"/>
    <w:rsid w:val="0091333C"/>
    <w:rsid w:val="00913E8F"/>
    <w:rsid w:val="009141DC"/>
    <w:rsid w:val="0091475E"/>
    <w:rsid w:val="0092062C"/>
    <w:rsid w:val="00922DA7"/>
    <w:rsid w:val="00923832"/>
    <w:rsid w:val="00923D74"/>
    <w:rsid w:val="00925B30"/>
    <w:rsid w:val="00925C01"/>
    <w:rsid w:val="009308F3"/>
    <w:rsid w:val="00931936"/>
    <w:rsid w:val="00931DD3"/>
    <w:rsid w:val="009349AC"/>
    <w:rsid w:val="00936E6B"/>
    <w:rsid w:val="00937021"/>
    <w:rsid w:val="00937662"/>
    <w:rsid w:val="00940EF4"/>
    <w:rsid w:val="00941448"/>
    <w:rsid w:val="00944977"/>
    <w:rsid w:val="00947D01"/>
    <w:rsid w:val="00947E68"/>
    <w:rsid w:val="009500AB"/>
    <w:rsid w:val="0095345D"/>
    <w:rsid w:val="009549CF"/>
    <w:rsid w:val="00954D33"/>
    <w:rsid w:val="009553C7"/>
    <w:rsid w:val="00955843"/>
    <w:rsid w:val="0095737C"/>
    <w:rsid w:val="00962C6E"/>
    <w:rsid w:val="009652E6"/>
    <w:rsid w:val="00971396"/>
    <w:rsid w:val="00972F64"/>
    <w:rsid w:val="00976785"/>
    <w:rsid w:val="0097750E"/>
    <w:rsid w:val="009776CF"/>
    <w:rsid w:val="00982FC6"/>
    <w:rsid w:val="00983D47"/>
    <w:rsid w:val="009846DB"/>
    <w:rsid w:val="009851F2"/>
    <w:rsid w:val="009859DB"/>
    <w:rsid w:val="00986049"/>
    <w:rsid w:val="00986ACE"/>
    <w:rsid w:val="00987F95"/>
    <w:rsid w:val="009904BA"/>
    <w:rsid w:val="00991A63"/>
    <w:rsid w:val="0099253C"/>
    <w:rsid w:val="009929DC"/>
    <w:rsid w:val="00992C77"/>
    <w:rsid w:val="00995830"/>
    <w:rsid w:val="00996E92"/>
    <w:rsid w:val="00996F32"/>
    <w:rsid w:val="009A22A8"/>
    <w:rsid w:val="009A2648"/>
    <w:rsid w:val="009A30D1"/>
    <w:rsid w:val="009A3F17"/>
    <w:rsid w:val="009A410E"/>
    <w:rsid w:val="009A677C"/>
    <w:rsid w:val="009A6874"/>
    <w:rsid w:val="009B04CE"/>
    <w:rsid w:val="009B10BC"/>
    <w:rsid w:val="009B496D"/>
    <w:rsid w:val="009B598B"/>
    <w:rsid w:val="009B6A6C"/>
    <w:rsid w:val="009C088B"/>
    <w:rsid w:val="009C1CBF"/>
    <w:rsid w:val="009C2EE9"/>
    <w:rsid w:val="009C3A86"/>
    <w:rsid w:val="009C3B39"/>
    <w:rsid w:val="009C3CCB"/>
    <w:rsid w:val="009C471A"/>
    <w:rsid w:val="009C69E5"/>
    <w:rsid w:val="009C6E35"/>
    <w:rsid w:val="009C7DE9"/>
    <w:rsid w:val="009D1F71"/>
    <w:rsid w:val="009D5662"/>
    <w:rsid w:val="009D5ECE"/>
    <w:rsid w:val="009E4852"/>
    <w:rsid w:val="009E4F55"/>
    <w:rsid w:val="009E6399"/>
    <w:rsid w:val="009E67DC"/>
    <w:rsid w:val="009E689C"/>
    <w:rsid w:val="009F4C36"/>
    <w:rsid w:val="009F5DE1"/>
    <w:rsid w:val="009F6203"/>
    <w:rsid w:val="009F7BCF"/>
    <w:rsid w:val="00A00DFB"/>
    <w:rsid w:val="00A0174C"/>
    <w:rsid w:val="00A0263A"/>
    <w:rsid w:val="00A02D3F"/>
    <w:rsid w:val="00A03269"/>
    <w:rsid w:val="00A03F95"/>
    <w:rsid w:val="00A1118B"/>
    <w:rsid w:val="00A134A5"/>
    <w:rsid w:val="00A202C6"/>
    <w:rsid w:val="00A207EF"/>
    <w:rsid w:val="00A2112B"/>
    <w:rsid w:val="00A217F7"/>
    <w:rsid w:val="00A22F63"/>
    <w:rsid w:val="00A25B21"/>
    <w:rsid w:val="00A2732B"/>
    <w:rsid w:val="00A32932"/>
    <w:rsid w:val="00A34D29"/>
    <w:rsid w:val="00A3623F"/>
    <w:rsid w:val="00A374BF"/>
    <w:rsid w:val="00A41C25"/>
    <w:rsid w:val="00A4200D"/>
    <w:rsid w:val="00A428EA"/>
    <w:rsid w:val="00A4383B"/>
    <w:rsid w:val="00A439F5"/>
    <w:rsid w:val="00A458F8"/>
    <w:rsid w:val="00A46030"/>
    <w:rsid w:val="00A4790D"/>
    <w:rsid w:val="00A5467B"/>
    <w:rsid w:val="00A5591A"/>
    <w:rsid w:val="00A61075"/>
    <w:rsid w:val="00A61139"/>
    <w:rsid w:val="00A61ED1"/>
    <w:rsid w:val="00A6209D"/>
    <w:rsid w:val="00A622F4"/>
    <w:rsid w:val="00A628DF"/>
    <w:rsid w:val="00A642D8"/>
    <w:rsid w:val="00A67FC2"/>
    <w:rsid w:val="00A71FA3"/>
    <w:rsid w:val="00A8153D"/>
    <w:rsid w:val="00A83B12"/>
    <w:rsid w:val="00A83FA3"/>
    <w:rsid w:val="00A843F6"/>
    <w:rsid w:val="00A873C1"/>
    <w:rsid w:val="00A87A08"/>
    <w:rsid w:val="00A929CF"/>
    <w:rsid w:val="00A933EB"/>
    <w:rsid w:val="00A94372"/>
    <w:rsid w:val="00A95506"/>
    <w:rsid w:val="00A97D82"/>
    <w:rsid w:val="00A97FB5"/>
    <w:rsid w:val="00AA0B82"/>
    <w:rsid w:val="00AA57DD"/>
    <w:rsid w:val="00AA6A62"/>
    <w:rsid w:val="00AA7448"/>
    <w:rsid w:val="00AB1694"/>
    <w:rsid w:val="00AB3479"/>
    <w:rsid w:val="00AB3C95"/>
    <w:rsid w:val="00AC411D"/>
    <w:rsid w:val="00AC491B"/>
    <w:rsid w:val="00AC523D"/>
    <w:rsid w:val="00AC6A8C"/>
    <w:rsid w:val="00AC7E25"/>
    <w:rsid w:val="00AD3D5A"/>
    <w:rsid w:val="00AD400C"/>
    <w:rsid w:val="00AD747C"/>
    <w:rsid w:val="00AD759F"/>
    <w:rsid w:val="00AE0203"/>
    <w:rsid w:val="00AE11D1"/>
    <w:rsid w:val="00AE2EB7"/>
    <w:rsid w:val="00AE347B"/>
    <w:rsid w:val="00AE791B"/>
    <w:rsid w:val="00AE7EE0"/>
    <w:rsid w:val="00AF07BD"/>
    <w:rsid w:val="00AF308C"/>
    <w:rsid w:val="00AF59B6"/>
    <w:rsid w:val="00AF6D23"/>
    <w:rsid w:val="00AF7239"/>
    <w:rsid w:val="00B015B2"/>
    <w:rsid w:val="00B04CF0"/>
    <w:rsid w:val="00B11010"/>
    <w:rsid w:val="00B12F9B"/>
    <w:rsid w:val="00B14B27"/>
    <w:rsid w:val="00B173DD"/>
    <w:rsid w:val="00B20B7F"/>
    <w:rsid w:val="00B231CC"/>
    <w:rsid w:val="00B273D0"/>
    <w:rsid w:val="00B31471"/>
    <w:rsid w:val="00B334CB"/>
    <w:rsid w:val="00B40177"/>
    <w:rsid w:val="00B420DA"/>
    <w:rsid w:val="00B43CCD"/>
    <w:rsid w:val="00B453D6"/>
    <w:rsid w:val="00B457C6"/>
    <w:rsid w:val="00B45D06"/>
    <w:rsid w:val="00B46A98"/>
    <w:rsid w:val="00B471A2"/>
    <w:rsid w:val="00B50030"/>
    <w:rsid w:val="00B51803"/>
    <w:rsid w:val="00B5252A"/>
    <w:rsid w:val="00B56478"/>
    <w:rsid w:val="00B567B5"/>
    <w:rsid w:val="00B60535"/>
    <w:rsid w:val="00B61475"/>
    <w:rsid w:val="00B64F80"/>
    <w:rsid w:val="00B66153"/>
    <w:rsid w:val="00B66CC5"/>
    <w:rsid w:val="00B7107E"/>
    <w:rsid w:val="00B71635"/>
    <w:rsid w:val="00B73BFE"/>
    <w:rsid w:val="00B763D7"/>
    <w:rsid w:val="00B76931"/>
    <w:rsid w:val="00B80F96"/>
    <w:rsid w:val="00B8134B"/>
    <w:rsid w:val="00B81BC9"/>
    <w:rsid w:val="00B83354"/>
    <w:rsid w:val="00B84720"/>
    <w:rsid w:val="00B854F9"/>
    <w:rsid w:val="00B85A75"/>
    <w:rsid w:val="00B864B0"/>
    <w:rsid w:val="00B9011A"/>
    <w:rsid w:val="00B90B45"/>
    <w:rsid w:val="00B90D6D"/>
    <w:rsid w:val="00B92D92"/>
    <w:rsid w:val="00B9313B"/>
    <w:rsid w:val="00B9432A"/>
    <w:rsid w:val="00B951D3"/>
    <w:rsid w:val="00B95441"/>
    <w:rsid w:val="00B958F2"/>
    <w:rsid w:val="00B95EBB"/>
    <w:rsid w:val="00B96826"/>
    <w:rsid w:val="00BA1F1F"/>
    <w:rsid w:val="00BA5162"/>
    <w:rsid w:val="00BA7860"/>
    <w:rsid w:val="00BA7876"/>
    <w:rsid w:val="00BB2652"/>
    <w:rsid w:val="00BB2808"/>
    <w:rsid w:val="00BB4DE7"/>
    <w:rsid w:val="00BB5621"/>
    <w:rsid w:val="00BB5E5D"/>
    <w:rsid w:val="00BB75D2"/>
    <w:rsid w:val="00BB7BA8"/>
    <w:rsid w:val="00BC216F"/>
    <w:rsid w:val="00BC47B8"/>
    <w:rsid w:val="00BC4A06"/>
    <w:rsid w:val="00BC5731"/>
    <w:rsid w:val="00BD3131"/>
    <w:rsid w:val="00BE07F0"/>
    <w:rsid w:val="00BE3709"/>
    <w:rsid w:val="00BE3AAC"/>
    <w:rsid w:val="00BE466C"/>
    <w:rsid w:val="00BF011C"/>
    <w:rsid w:val="00BF2720"/>
    <w:rsid w:val="00BF2AB3"/>
    <w:rsid w:val="00BF3176"/>
    <w:rsid w:val="00BF3510"/>
    <w:rsid w:val="00C0242A"/>
    <w:rsid w:val="00C02817"/>
    <w:rsid w:val="00C03C40"/>
    <w:rsid w:val="00C04912"/>
    <w:rsid w:val="00C04AAE"/>
    <w:rsid w:val="00C04E05"/>
    <w:rsid w:val="00C077C1"/>
    <w:rsid w:val="00C1181B"/>
    <w:rsid w:val="00C236F3"/>
    <w:rsid w:val="00C23A5A"/>
    <w:rsid w:val="00C24B87"/>
    <w:rsid w:val="00C26BCC"/>
    <w:rsid w:val="00C338CE"/>
    <w:rsid w:val="00C345D3"/>
    <w:rsid w:val="00C34AC5"/>
    <w:rsid w:val="00C40D7E"/>
    <w:rsid w:val="00C428A2"/>
    <w:rsid w:val="00C431D7"/>
    <w:rsid w:val="00C445C8"/>
    <w:rsid w:val="00C46540"/>
    <w:rsid w:val="00C4742B"/>
    <w:rsid w:val="00C4766E"/>
    <w:rsid w:val="00C507F6"/>
    <w:rsid w:val="00C533C5"/>
    <w:rsid w:val="00C53B07"/>
    <w:rsid w:val="00C53FD4"/>
    <w:rsid w:val="00C5407E"/>
    <w:rsid w:val="00C5602E"/>
    <w:rsid w:val="00C60CDF"/>
    <w:rsid w:val="00C62143"/>
    <w:rsid w:val="00C629DF"/>
    <w:rsid w:val="00C64FD3"/>
    <w:rsid w:val="00C659E8"/>
    <w:rsid w:val="00C6706A"/>
    <w:rsid w:val="00C673AE"/>
    <w:rsid w:val="00C7096D"/>
    <w:rsid w:val="00C71FDA"/>
    <w:rsid w:val="00C74911"/>
    <w:rsid w:val="00C80F91"/>
    <w:rsid w:val="00C83EED"/>
    <w:rsid w:val="00C856BA"/>
    <w:rsid w:val="00C8726B"/>
    <w:rsid w:val="00C87753"/>
    <w:rsid w:val="00C879C5"/>
    <w:rsid w:val="00C901F3"/>
    <w:rsid w:val="00C902D3"/>
    <w:rsid w:val="00C90867"/>
    <w:rsid w:val="00C91657"/>
    <w:rsid w:val="00C936AF"/>
    <w:rsid w:val="00C97CA1"/>
    <w:rsid w:val="00CA0F99"/>
    <w:rsid w:val="00CA1060"/>
    <w:rsid w:val="00CA20C9"/>
    <w:rsid w:val="00CA4A82"/>
    <w:rsid w:val="00CB0522"/>
    <w:rsid w:val="00CB1DFD"/>
    <w:rsid w:val="00CB2BE5"/>
    <w:rsid w:val="00CB39A8"/>
    <w:rsid w:val="00CB3BE5"/>
    <w:rsid w:val="00CB7767"/>
    <w:rsid w:val="00CB7C26"/>
    <w:rsid w:val="00CB7E35"/>
    <w:rsid w:val="00CC03A4"/>
    <w:rsid w:val="00CC1C6A"/>
    <w:rsid w:val="00CC32BB"/>
    <w:rsid w:val="00CC3E51"/>
    <w:rsid w:val="00CC7E08"/>
    <w:rsid w:val="00CD119B"/>
    <w:rsid w:val="00CD74C6"/>
    <w:rsid w:val="00CD74D3"/>
    <w:rsid w:val="00CE0C44"/>
    <w:rsid w:val="00CE1534"/>
    <w:rsid w:val="00CE5410"/>
    <w:rsid w:val="00CE661A"/>
    <w:rsid w:val="00CE7EC4"/>
    <w:rsid w:val="00CF0636"/>
    <w:rsid w:val="00CF0C37"/>
    <w:rsid w:val="00CF355A"/>
    <w:rsid w:val="00CF373D"/>
    <w:rsid w:val="00CF4DA4"/>
    <w:rsid w:val="00CF6F62"/>
    <w:rsid w:val="00D0155A"/>
    <w:rsid w:val="00D01BC6"/>
    <w:rsid w:val="00D01F36"/>
    <w:rsid w:val="00D01F71"/>
    <w:rsid w:val="00D02318"/>
    <w:rsid w:val="00D039B6"/>
    <w:rsid w:val="00D03C5F"/>
    <w:rsid w:val="00D06013"/>
    <w:rsid w:val="00D0644F"/>
    <w:rsid w:val="00D11E90"/>
    <w:rsid w:val="00D136EA"/>
    <w:rsid w:val="00D13A77"/>
    <w:rsid w:val="00D14E80"/>
    <w:rsid w:val="00D15E60"/>
    <w:rsid w:val="00D211F4"/>
    <w:rsid w:val="00D21EA2"/>
    <w:rsid w:val="00D21F30"/>
    <w:rsid w:val="00D22B7B"/>
    <w:rsid w:val="00D25AFD"/>
    <w:rsid w:val="00D26A31"/>
    <w:rsid w:val="00D26CD5"/>
    <w:rsid w:val="00D278DF"/>
    <w:rsid w:val="00D27D5A"/>
    <w:rsid w:val="00D30883"/>
    <w:rsid w:val="00D3357E"/>
    <w:rsid w:val="00D36506"/>
    <w:rsid w:val="00D40E7F"/>
    <w:rsid w:val="00D43A77"/>
    <w:rsid w:val="00D45E25"/>
    <w:rsid w:val="00D46C25"/>
    <w:rsid w:val="00D46C31"/>
    <w:rsid w:val="00D47244"/>
    <w:rsid w:val="00D4725E"/>
    <w:rsid w:val="00D51644"/>
    <w:rsid w:val="00D53136"/>
    <w:rsid w:val="00D57368"/>
    <w:rsid w:val="00D6008E"/>
    <w:rsid w:val="00D603D2"/>
    <w:rsid w:val="00D60E13"/>
    <w:rsid w:val="00D619F7"/>
    <w:rsid w:val="00D63644"/>
    <w:rsid w:val="00D65AB1"/>
    <w:rsid w:val="00D70054"/>
    <w:rsid w:val="00D705F8"/>
    <w:rsid w:val="00D726C6"/>
    <w:rsid w:val="00D76C7F"/>
    <w:rsid w:val="00D803E6"/>
    <w:rsid w:val="00D813D6"/>
    <w:rsid w:val="00D867A3"/>
    <w:rsid w:val="00D8741E"/>
    <w:rsid w:val="00D87457"/>
    <w:rsid w:val="00D91A2A"/>
    <w:rsid w:val="00D9239F"/>
    <w:rsid w:val="00D92FEA"/>
    <w:rsid w:val="00D94309"/>
    <w:rsid w:val="00D951CD"/>
    <w:rsid w:val="00D95913"/>
    <w:rsid w:val="00D9679F"/>
    <w:rsid w:val="00D9738D"/>
    <w:rsid w:val="00DA304A"/>
    <w:rsid w:val="00DA55E1"/>
    <w:rsid w:val="00DA5809"/>
    <w:rsid w:val="00DA7F51"/>
    <w:rsid w:val="00DB04FA"/>
    <w:rsid w:val="00DB114A"/>
    <w:rsid w:val="00DC2168"/>
    <w:rsid w:val="00DC2349"/>
    <w:rsid w:val="00DC294C"/>
    <w:rsid w:val="00DC32FC"/>
    <w:rsid w:val="00DC7964"/>
    <w:rsid w:val="00DD03FC"/>
    <w:rsid w:val="00DD0B5C"/>
    <w:rsid w:val="00DE1ECF"/>
    <w:rsid w:val="00DE2E47"/>
    <w:rsid w:val="00DE4C82"/>
    <w:rsid w:val="00DE5196"/>
    <w:rsid w:val="00DE5844"/>
    <w:rsid w:val="00DE700D"/>
    <w:rsid w:val="00DF0B2B"/>
    <w:rsid w:val="00DF20FA"/>
    <w:rsid w:val="00DF73C7"/>
    <w:rsid w:val="00DF77A0"/>
    <w:rsid w:val="00E004CF"/>
    <w:rsid w:val="00E0062D"/>
    <w:rsid w:val="00E00711"/>
    <w:rsid w:val="00E00748"/>
    <w:rsid w:val="00E018B4"/>
    <w:rsid w:val="00E0265C"/>
    <w:rsid w:val="00E053D0"/>
    <w:rsid w:val="00E05BDB"/>
    <w:rsid w:val="00E075F3"/>
    <w:rsid w:val="00E10584"/>
    <w:rsid w:val="00E10B35"/>
    <w:rsid w:val="00E11B18"/>
    <w:rsid w:val="00E12268"/>
    <w:rsid w:val="00E140E7"/>
    <w:rsid w:val="00E150AF"/>
    <w:rsid w:val="00E153BC"/>
    <w:rsid w:val="00E1743F"/>
    <w:rsid w:val="00E21A24"/>
    <w:rsid w:val="00E267AB"/>
    <w:rsid w:val="00E272B6"/>
    <w:rsid w:val="00E273DB"/>
    <w:rsid w:val="00E27CDE"/>
    <w:rsid w:val="00E30396"/>
    <w:rsid w:val="00E31AA3"/>
    <w:rsid w:val="00E34330"/>
    <w:rsid w:val="00E3689C"/>
    <w:rsid w:val="00E41E16"/>
    <w:rsid w:val="00E42BE5"/>
    <w:rsid w:val="00E43E32"/>
    <w:rsid w:val="00E4624F"/>
    <w:rsid w:val="00E46CE2"/>
    <w:rsid w:val="00E472A7"/>
    <w:rsid w:val="00E47B4C"/>
    <w:rsid w:val="00E50B42"/>
    <w:rsid w:val="00E513F0"/>
    <w:rsid w:val="00E5226D"/>
    <w:rsid w:val="00E5345B"/>
    <w:rsid w:val="00E543CD"/>
    <w:rsid w:val="00E546B5"/>
    <w:rsid w:val="00E56540"/>
    <w:rsid w:val="00E57F93"/>
    <w:rsid w:val="00E60573"/>
    <w:rsid w:val="00E620E9"/>
    <w:rsid w:val="00E65AB2"/>
    <w:rsid w:val="00E6793F"/>
    <w:rsid w:val="00E725F5"/>
    <w:rsid w:val="00E72F1A"/>
    <w:rsid w:val="00E7383C"/>
    <w:rsid w:val="00E73B2F"/>
    <w:rsid w:val="00E73DDA"/>
    <w:rsid w:val="00E74620"/>
    <w:rsid w:val="00E7557C"/>
    <w:rsid w:val="00E75D9B"/>
    <w:rsid w:val="00E76BCA"/>
    <w:rsid w:val="00E807FC"/>
    <w:rsid w:val="00E82D2E"/>
    <w:rsid w:val="00E8524D"/>
    <w:rsid w:val="00E921A4"/>
    <w:rsid w:val="00E92C2B"/>
    <w:rsid w:val="00E97DD9"/>
    <w:rsid w:val="00EA1D1B"/>
    <w:rsid w:val="00EA26C1"/>
    <w:rsid w:val="00EA390D"/>
    <w:rsid w:val="00EA4BB6"/>
    <w:rsid w:val="00EA5A75"/>
    <w:rsid w:val="00EA6297"/>
    <w:rsid w:val="00EB009B"/>
    <w:rsid w:val="00EB1335"/>
    <w:rsid w:val="00EB214F"/>
    <w:rsid w:val="00EB38C1"/>
    <w:rsid w:val="00EB3CD9"/>
    <w:rsid w:val="00EB4E6D"/>
    <w:rsid w:val="00EB5E7C"/>
    <w:rsid w:val="00EB5F70"/>
    <w:rsid w:val="00EB7BD7"/>
    <w:rsid w:val="00EC145E"/>
    <w:rsid w:val="00EC2B68"/>
    <w:rsid w:val="00EC3A48"/>
    <w:rsid w:val="00EC4FBC"/>
    <w:rsid w:val="00ED1CB1"/>
    <w:rsid w:val="00ED2406"/>
    <w:rsid w:val="00ED4177"/>
    <w:rsid w:val="00ED43E5"/>
    <w:rsid w:val="00ED5509"/>
    <w:rsid w:val="00ED5C28"/>
    <w:rsid w:val="00ED7788"/>
    <w:rsid w:val="00EE248D"/>
    <w:rsid w:val="00EE2915"/>
    <w:rsid w:val="00EE2EF8"/>
    <w:rsid w:val="00EE4415"/>
    <w:rsid w:val="00EE4AA3"/>
    <w:rsid w:val="00EE64A0"/>
    <w:rsid w:val="00EF1D72"/>
    <w:rsid w:val="00EF42DA"/>
    <w:rsid w:val="00EF4698"/>
    <w:rsid w:val="00EF5CBB"/>
    <w:rsid w:val="00EF65ED"/>
    <w:rsid w:val="00F02149"/>
    <w:rsid w:val="00F06917"/>
    <w:rsid w:val="00F07767"/>
    <w:rsid w:val="00F10005"/>
    <w:rsid w:val="00F11EA2"/>
    <w:rsid w:val="00F126FE"/>
    <w:rsid w:val="00F133B3"/>
    <w:rsid w:val="00F1431A"/>
    <w:rsid w:val="00F15544"/>
    <w:rsid w:val="00F201D5"/>
    <w:rsid w:val="00F20E30"/>
    <w:rsid w:val="00F21574"/>
    <w:rsid w:val="00F2181C"/>
    <w:rsid w:val="00F23A3C"/>
    <w:rsid w:val="00F250E8"/>
    <w:rsid w:val="00F25593"/>
    <w:rsid w:val="00F30CCC"/>
    <w:rsid w:val="00F32DE0"/>
    <w:rsid w:val="00F33196"/>
    <w:rsid w:val="00F3639A"/>
    <w:rsid w:val="00F4111A"/>
    <w:rsid w:val="00F416E4"/>
    <w:rsid w:val="00F427BA"/>
    <w:rsid w:val="00F43FBE"/>
    <w:rsid w:val="00F445E4"/>
    <w:rsid w:val="00F45040"/>
    <w:rsid w:val="00F465F7"/>
    <w:rsid w:val="00F47899"/>
    <w:rsid w:val="00F51CD4"/>
    <w:rsid w:val="00F52035"/>
    <w:rsid w:val="00F5209C"/>
    <w:rsid w:val="00F52C21"/>
    <w:rsid w:val="00F53427"/>
    <w:rsid w:val="00F5626A"/>
    <w:rsid w:val="00F56303"/>
    <w:rsid w:val="00F6082E"/>
    <w:rsid w:val="00F646E4"/>
    <w:rsid w:val="00F67F3C"/>
    <w:rsid w:val="00F74A17"/>
    <w:rsid w:val="00F80EBB"/>
    <w:rsid w:val="00F80FB0"/>
    <w:rsid w:val="00F82306"/>
    <w:rsid w:val="00F86007"/>
    <w:rsid w:val="00F87FC4"/>
    <w:rsid w:val="00F903B6"/>
    <w:rsid w:val="00F928F0"/>
    <w:rsid w:val="00F93CD5"/>
    <w:rsid w:val="00F94F45"/>
    <w:rsid w:val="00F963B4"/>
    <w:rsid w:val="00F963E6"/>
    <w:rsid w:val="00F96CE9"/>
    <w:rsid w:val="00FA11CF"/>
    <w:rsid w:val="00FA5982"/>
    <w:rsid w:val="00FA7C7A"/>
    <w:rsid w:val="00FB1FE4"/>
    <w:rsid w:val="00FB61D9"/>
    <w:rsid w:val="00FB70F3"/>
    <w:rsid w:val="00FC1878"/>
    <w:rsid w:val="00FC202B"/>
    <w:rsid w:val="00FC37A9"/>
    <w:rsid w:val="00FD0149"/>
    <w:rsid w:val="00FD1451"/>
    <w:rsid w:val="00FD14C3"/>
    <w:rsid w:val="00FD1A0E"/>
    <w:rsid w:val="00FD20A4"/>
    <w:rsid w:val="00FD23AC"/>
    <w:rsid w:val="00FD2613"/>
    <w:rsid w:val="00FD31A2"/>
    <w:rsid w:val="00FD54C2"/>
    <w:rsid w:val="00FD5817"/>
    <w:rsid w:val="00FD7166"/>
    <w:rsid w:val="00FE02EC"/>
    <w:rsid w:val="00FE1643"/>
    <w:rsid w:val="00FE2540"/>
    <w:rsid w:val="00FE26A4"/>
    <w:rsid w:val="00FE7F76"/>
    <w:rsid w:val="00FF417C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0DEE0"/>
  <w15:chartTrackingRefBased/>
  <w15:docId w15:val="{F1909632-993C-4BCE-B663-927D575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A05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14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ED5C28"/>
    <w:pPr>
      <w:keepNext/>
      <w:ind w:firstLine="708"/>
      <w:jc w:val="both"/>
      <w:outlineLvl w:val="3"/>
    </w:pPr>
    <w:rPr>
      <w:rFonts w:ascii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9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810445"/>
    <w:rPr>
      <w:rFonts w:ascii="Tahoma" w:hAnsi="Tahoma" w:cs="Tahoma"/>
      <w:sz w:val="16"/>
      <w:szCs w:val="16"/>
    </w:rPr>
  </w:style>
  <w:style w:type="paragraph" w:styleId="Tijeloteksta">
    <w:name w:val="Body Text"/>
    <w:aliases w:val="  uvlaka 2"/>
    <w:basedOn w:val="Normal"/>
    <w:rsid w:val="004D41C9"/>
    <w:pPr>
      <w:jc w:val="center"/>
    </w:pPr>
  </w:style>
  <w:style w:type="paragraph" w:styleId="Zaglavlje">
    <w:name w:val="header"/>
    <w:basedOn w:val="Normal"/>
    <w:link w:val="ZaglavljeChar"/>
    <w:rsid w:val="004D41C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Tijeloteksta2">
    <w:name w:val="Body Text 2"/>
    <w:basedOn w:val="Normal"/>
    <w:rsid w:val="000941D9"/>
    <w:pPr>
      <w:spacing w:after="120" w:line="480" w:lineRule="auto"/>
    </w:pPr>
    <w:rPr>
      <w:lang w:eastAsia="en-US"/>
    </w:rPr>
  </w:style>
  <w:style w:type="paragraph" w:styleId="Opisslike">
    <w:name w:val="caption"/>
    <w:basedOn w:val="Normal"/>
    <w:next w:val="Normal"/>
    <w:qFormat/>
    <w:rsid w:val="000941D9"/>
    <w:pPr>
      <w:jc w:val="both"/>
    </w:pPr>
    <w:rPr>
      <w:b/>
      <w:bCs/>
    </w:rPr>
  </w:style>
  <w:style w:type="character" w:styleId="Brojstranice">
    <w:name w:val="page number"/>
    <w:basedOn w:val="Zadanifontodlomka"/>
    <w:rsid w:val="000941D9"/>
  </w:style>
  <w:style w:type="paragraph" w:styleId="Podnoje">
    <w:name w:val="footer"/>
    <w:basedOn w:val="Normal"/>
    <w:link w:val="PodnojeChar"/>
    <w:uiPriority w:val="99"/>
    <w:rsid w:val="00D45E25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rsid w:val="0048203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Naglaeno">
    <w:name w:val="Strong"/>
    <w:qFormat/>
    <w:rsid w:val="00497CE2"/>
    <w:rPr>
      <w:b/>
      <w:bCs/>
    </w:rPr>
  </w:style>
  <w:style w:type="character" w:styleId="Istaknuto">
    <w:name w:val="Emphasis"/>
    <w:qFormat/>
    <w:rsid w:val="00497CE2"/>
    <w:rPr>
      <w:i/>
      <w:iCs/>
    </w:rPr>
  </w:style>
  <w:style w:type="paragraph" w:customStyle="1" w:styleId="Default">
    <w:name w:val="Default"/>
    <w:rsid w:val="00014C90"/>
    <w:pPr>
      <w:autoSpaceDE w:val="0"/>
      <w:autoSpaceDN w:val="0"/>
      <w:adjustRightInd w:val="0"/>
    </w:pPr>
    <w:rPr>
      <w:rFonts w:ascii="ZXIPFK+MinionPro-Cn" w:hAnsi="ZXIPFK+MinionPro-Cn" w:cs="ZXIPFK+MinionPro-Cn"/>
      <w:color w:val="000000"/>
      <w:sz w:val="24"/>
      <w:szCs w:val="24"/>
    </w:rPr>
  </w:style>
  <w:style w:type="paragraph" w:customStyle="1" w:styleId="Pa7">
    <w:name w:val="Pa7"/>
    <w:basedOn w:val="Default"/>
    <w:next w:val="Default"/>
    <w:rsid w:val="00014C90"/>
    <w:pPr>
      <w:spacing w:after="4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014C90"/>
    <w:pPr>
      <w:spacing w:after="40" w:line="201" w:lineRule="atLeast"/>
    </w:pPr>
    <w:rPr>
      <w:rFonts w:cs="Times New Roman"/>
      <w:color w:val="auto"/>
    </w:rPr>
  </w:style>
  <w:style w:type="paragraph" w:styleId="Tekstfusnote">
    <w:name w:val="footnote text"/>
    <w:basedOn w:val="Normal"/>
    <w:semiHidden/>
    <w:rsid w:val="006050EB"/>
    <w:rPr>
      <w:sz w:val="20"/>
      <w:szCs w:val="20"/>
    </w:rPr>
  </w:style>
  <w:style w:type="character" w:styleId="Referencafusnote">
    <w:name w:val="footnote reference"/>
    <w:semiHidden/>
    <w:rsid w:val="006050EB"/>
    <w:rPr>
      <w:vertAlign w:val="superscript"/>
    </w:rPr>
  </w:style>
  <w:style w:type="character" w:customStyle="1" w:styleId="FontStyle24">
    <w:name w:val="Font Style24"/>
    <w:rsid w:val="00C90867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rsid w:val="00C90867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">
    <w:name w:val="Style1"/>
    <w:basedOn w:val="Normal"/>
    <w:rsid w:val="00A5467B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rsid w:val="00A5467B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rsid w:val="00A5467B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A5467B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5">
    <w:name w:val="Style5"/>
    <w:basedOn w:val="Normal"/>
    <w:rsid w:val="00A5467B"/>
    <w:pPr>
      <w:widowControl w:val="0"/>
      <w:autoSpaceDE w:val="0"/>
      <w:autoSpaceDN w:val="0"/>
      <w:adjustRightInd w:val="0"/>
      <w:spacing w:line="278" w:lineRule="exact"/>
      <w:ind w:hanging="211"/>
    </w:pPr>
    <w:rPr>
      <w:rFonts w:ascii="Arial" w:eastAsia="SimSun" w:hAnsi="Arial"/>
      <w:lang w:eastAsia="zh-CN"/>
    </w:rPr>
  </w:style>
  <w:style w:type="paragraph" w:customStyle="1" w:styleId="Style6">
    <w:name w:val="Style6"/>
    <w:basedOn w:val="Normal"/>
    <w:rsid w:val="00A5467B"/>
    <w:pPr>
      <w:widowControl w:val="0"/>
      <w:autoSpaceDE w:val="0"/>
      <w:autoSpaceDN w:val="0"/>
      <w:adjustRightInd w:val="0"/>
      <w:spacing w:line="278" w:lineRule="exact"/>
      <w:ind w:hanging="365"/>
    </w:pPr>
    <w:rPr>
      <w:rFonts w:ascii="Arial" w:eastAsia="SimSun" w:hAnsi="Arial"/>
      <w:lang w:eastAsia="zh-CN"/>
    </w:rPr>
  </w:style>
  <w:style w:type="paragraph" w:customStyle="1" w:styleId="Style7">
    <w:name w:val="Style7"/>
    <w:basedOn w:val="Normal"/>
    <w:rsid w:val="00A5467B"/>
    <w:pPr>
      <w:widowControl w:val="0"/>
      <w:autoSpaceDE w:val="0"/>
      <w:autoSpaceDN w:val="0"/>
      <w:adjustRightInd w:val="0"/>
      <w:jc w:val="both"/>
    </w:pPr>
    <w:rPr>
      <w:rFonts w:ascii="Arial" w:eastAsia="SimSun" w:hAnsi="Arial"/>
      <w:lang w:eastAsia="zh-CN"/>
    </w:rPr>
  </w:style>
  <w:style w:type="paragraph" w:customStyle="1" w:styleId="Style8">
    <w:name w:val="Style8"/>
    <w:basedOn w:val="Normal"/>
    <w:rsid w:val="00A5467B"/>
    <w:pPr>
      <w:widowControl w:val="0"/>
      <w:autoSpaceDE w:val="0"/>
      <w:autoSpaceDN w:val="0"/>
      <w:adjustRightInd w:val="0"/>
      <w:spacing w:line="276" w:lineRule="exact"/>
      <w:ind w:firstLine="547"/>
      <w:jc w:val="both"/>
    </w:pPr>
    <w:rPr>
      <w:rFonts w:ascii="Arial" w:eastAsia="SimSun" w:hAnsi="Arial"/>
      <w:lang w:eastAsia="zh-CN"/>
    </w:rPr>
  </w:style>
  <w:style w:type="paragraph" w:customStyle="1" w:styleId="Style9">
    <w:name w:val="Style9"/>
    <w:basedOn w:val="Normal"/>
    <w:rsid w:val="00A5467B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10">
    <w:name w:val="Style10"/>
    <w:basedOn w:val="Normal"/>
    <w:rsid w:val="00A5467B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eastAsia="SimSun" w:hAnsi="Arial"/>
      <w:lang w:eastAsia="zh-CN"/>
    </w:rPr>
  </w:style>
  <w:style w:type="paragraph" w:customStyle="1" w:styleId="Style11">
    <w:name w:val="Style11"/>
    <w:basedOn w:val="Normal"/>
    <w:rsid w:val="00A5467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2">
    <w:name w:val="Style12"/>
    <w:basedOn w:val="Normal"/>
    <w:rsid w:val="00A5467B"/>
    <w:pPr>
      <w:widowControl w:val="0"/>
      <w:autoSpaceDE w:val="0"/>
      <w:autoSpaceDN w:val="0"/>
      <w:adjustRightInd w:val="0"/>
      <w:spacing w:line="274" w:lineRule="exact"/>
      <w:ind w:hanging="542"/>
    </w:pPr>
    <w:rPr>
      <w:rFonts w:ascii="Arial" w:eastAsia="SimSun" w:hAnsi="Arial"/>
      <w:lang w:eastAsia="zh-CN"/>
    </w:rPr>
  </w:style>
  <w:style w:type="paragraph" w:customStyle="1" w:styleId="Style13">
    <w:name w:val="Style13"/>
    <w:basedOn w:val="Normal"/>
    <w:rsid w:val="00A5467B"/>
    <w:pPr>
      <w:widowControl w:val="0"/>
      <w:autoSpaceDE w:val="0"/>
      <w:autoSpaceDN w:val="0"/>
      <w:adjustRightInd w:val="0"/>
      <w:spacing w:line="274" w:lineRule="exact"/>
      <w:ind w:firstLine="701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rsid w:val="00A5467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5">
    <w:name w:val="Style15"/>
    <w:basedOn w:val="Normal"/>
    <w:rsid w:val="00A5467B"/>
    <w:pPr>
      <w:widowControl w:val="0"/>
      <w:autoSpaceDE w:val="0"/>
      <w:autoSpaceDN w:val="0"/>
      <w:adjustRightInd w:val="0"/>
      <w:spacing w:line="274" w:lineRule="exact"/>
      <w:ind w:firstLine="86"/>
    </w:pPr>
    <w:rPr>
      <w:rFonts w:ascii="Arial" w:eastAsia="SimSun" w:hAnsi="Arial"/>
      <w:lang w:eastAsia="zh-CN"/>
    </w:rPr>
  </w:style>
  <w:style w:type="paragraph" w:customStyle="1" w:styleId="Style16">
    <w:name w:val="Style16"/>
    <w:basedOn w:val="Normal"/>
    <w:rsid w:val="00A5467B"/>
    <w:pPr>
      <w:widowControl w:val="0"/>
      <w:autoSpaceDE w:val="0"/>
      <w:autoSpaceDN w:val="0"/>
      <w:adjustRightInd w:val="0"/>
      <w:spacing w:line="322" w:lineRule="exact"/>
      <w:ind w:hanging="355"/>
    </w:pPr>
    <w:rPr>
      <w:rFonts w:ascii="Arial" w:eastAsia="SimSun" w:hAnsi="Arial"/>
      <w:lang w:eastAsia="zh-CN"/>
    </w:rPr>
  </w:style>
  <w:style w:type="paragraph" w:customStyle="1" w:styleId="Style17">
    <w:name w:val="Style17"/>
    <w:basedOn w:val="Normal"/>
    <w:rsid w:val="00A5467B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Arial" w:eastAsia="SimSun" w:hAnsi="Arial"/>
      <w:lang w:eastAsia="zh-CN"/>
    </w:rPr>
  </w:style>
  <w:style w:type="paragraph" w:customStyle="1" w:styleId="Style18">
    <w:name w:val="Style18"/>
    <w:basedOn w:val="Normal"/>
    <w:rsid w:val="00A5467B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0">
    <w:name w:val="Font Style20"/>
    <w:rsid w:val="00A5467B"/>
    <w:rPr>
      <w:rFonts w:ascii="Arial" w:hAnsi="Arial" w:cs="Arial"/>
      <w:b/>
      <w:bCs/>
      <w:i/>
      <w:iCs/>
      <w:color w:val="000000"/>
      <w:spacing w:val="-10"/>
      <w:sz w:val="26"/>
      <w:szCs w:val="26"/>
    </w:rPr>
  </w:style>
  <w:style w:type="character" w:customStyle="1" w:styleId="FontStyle21">
    <w:name w:val="Font Style21"/>
    <w:rsid w:val="00A5467B"/>
    <w:rPr>
      <w:rFonts w:ascii="Century Schoolbook" w:hAnsi="Century Schoolbook" w:cs="Century Schoolbook"/>
      <w:color w:val="000000"/>
      <w:spacing w:val="10"/>
      <w:sz w:val="14"/>
      <w:szCs w:val="14"/>
    </w:rPr>
  </w:style>
  <w:style w:type="character" w:customStyle="1" w:styleId="FontStyle22">
    <w:name w:val="Font Style22"/>
    <w:rsid w:val="00A5467B"/>
    <w:rPr>
      <w:rFonts w:ascii="Arial" w:hAnsi="Arial" w:cs="Arial"/>
      <w:color w:val="000000"/>
      <w:sz w:val="22"/>
      <w:szCs w:val="22"/>
    </w:rPr>
  </w:style>
  <w:style w:type="character" w:customStyle="1" w:styleId="FontStyle23">
    <w:name w:val="Font Style23"/>
    <w:rsid w:val="00A5467B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rsid w:val="00A5467B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rsid w:val="00A5467B"/>
    <w:rPr>
      <w:rFonts w:ascii="Arial" w:hAnsi="Arial" w:cs="Arial"/>
      <w:b/>
      <w:bCs/>
      <w:i/>
      <w:iCs/>
      <w:color w:val="000000"/>
      <w:sz w:val="22"/>
      <w:szCs w:val="22"/>
    </w:rPr>
  </w:style>
  <w:style w:type="character" w:customStyle="1" w:styleId="ZaglavljeChar">
    <w:name w:val="Zaglavlje Char"/>
    <w:link w:val="Zaglavlje"/>
    <w:rsid w:val="00A5467B"/>
    <w:rPr>
      <w:lang w:val="en-US" w:eastAsia="hr-HR" w:bidi="ar-SA"/>
    </w:rPr>
  </w:style>
  <w:style w:type="character" w:customStyle="1" w:styleId="PodnojeChar">
    <w:name w:val="Podnožje Char"/>
    <w:link w:val="Podnoje"/>
    <w:uiPriority w:val="99"/>
    <w:rsid w:val="00A5467B"/>
    <w:rPr>
      <w:sz w:val="24"/>
      <w:szCs w:val="24"/>
      <w:lang w:val="hr-HR" w:eastAsia="hr-HR" w:bidi="ar-SA"/>
    </w:rPr>
  </w:style>
  <w:style w:type="character" w:customStyle="1" w:styleId="Hiperveza1">
    <w:name w:val="Hiperveza1"/>
    <w:rsid w:val="00305216"/>
    <w:rPr>
      <w:color w:val="0000FF"/>
      <w:u w:val="single"/>
    </w:rPr>
  </w:style>
  <w:style w:type="character" w:styleId="Referencakomentara">
    <w:name w:val="annotation reference"/>
    <w:rsid w:val="00355BF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55BF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355BFA"/>
  </w:style>
  <w:style w:type="paragraph" w:styleId="Predmetkomentara">
    <w:name w:val="annotation subject"/>
    <w:basedOn w:val="Tekstkomentara"/>
    <w:next w:val="Tekstkomentara"/>
    <w:link w:val="PredmetkomentaraChar"/>
    <w:rsid w:val="00355BFA"/>
    <w:rPr>
      <w:b/>
      <w:bCs/>
    </w:rPr>
  </w:style>
  <w:style w:type="character" w:customStyle="1" w:styleId="PredmetkomentaraChar">
    <w:name w:val="Predmet komentara Char"/>
    <w:link w:val="Predmetkomentara"/>
    <w:rsid w:val="00355BFA"/>
    <w:rPr>
      <w:b/>
      <w:bCs/>
    </w:rPr>
  </w:style>
  <w:style w:type="paragraph" w:styleId="Odlomakpopisa">
    <w:name w:val="List Paragraph"/>
    <w:basedOn w:val="Normal"/>
    <w:uiPriority w:val="34"/>
    <w:qFormat/>
    <w:rsid w:val="00755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3Char">
    <w:name w:val="Naslov 3 Char"/>
    <w:link w:val="Naslov3"/>
    <w:semiHidden/>
    <w:rsid w:val="006214E9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4E149C"/>
    <w:pPr>
      <w:spacing w:after="120"/>
      <w:ind w:left="283"/>
    </w:pPr>
    <w:rPr>
      <w:lang w:val="en-GB" w:eastAsia="en-US"/>
    </w:rPr>
  </w:style>
  <w:style w:type="character" w:customStyle="1" w:styleId="UvuenotijelotekstaChar">
    <w:name w:val="Uvučeno tijelo teksta Char"/>
    <w:link w:val="Uvuenotijeloteksta"/>
    <w:rsid w:val="004E149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7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89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63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56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71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9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82C0-279C-4205-85C3-D19F0463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2413</Words>
  <Characters>14561</Characters>
  <Application>Microsoft Office Word</Application>
  <DocSecurity>0</DocSecurity>
  <Lines>121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Varaždinska županija</vt:lpstr>
      <vt:lpstr>Primorsko-goranska županija je s Ministarstvom mora, turizma, prometa i razvitka zaključila Ugovor o sufinanciranju, kojim se je Ministarstvo obvezalo sudjelovati u sufinanciranju rekonstrukcije i opremanja objekta Doma za starije i nemoćne osobe Marko A</vt:lpstr>
    </vt:vector>
  </TitlesOfParts>
  <Company>Primorsko-goranska županija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Varaždinska županija</dc:title>
  <dc:subject/>
  <dc:creator>Marina Ivančević</dc:creator>
  <cp:keywords/>
  <cp:lastModifiedBy>Marina Ivančević</cp:lastModifiedBy>
  <cp:revision>8</cp:revision>
  <cp:lastPrinted>2017-02-15T09:31:00Z</cp:lastPrinted>
  <dcterms:created xsi:type="dcterms:W3CDTF">2022-10-26T13:02:00Z</dcterms:created>
  <dcterms:modified xsi:type="dcterms:W3CDTF">2022-10-28T05:27:00Z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točka">
    <vt:lpwstr>5.00000000000000</vt:lpwstr>
  </property>
  <property fmtid="{D5CDD505-2E9C-101B-9397-08002B2CF9AE}" pid="4" name="sadržaj">
    <vt:lpwstr/>
  </property>
</Properties>
</file>