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2B96" w14:textId="77777777" w:rsidR="0036276F" w:rsidRPr="0036276F" w:rsidRDefault="0036276F" w:rsidP="0036276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</w:t>
      </w:r>
      <w:r w:rsidRPr="0036276F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1E40DAF7" wp14:editId="391D017C">
            <wp:extent cx="447671" cy="561971"/>
            <wp:effectExtent l="0" t="0" r="0" b="0"/>
            <wp:docPr id="1" name="Slika 1" descr="C:\My Documents\GRB\RH small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61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DF6D9C8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REPUBLIKA  HRVATSKA </w:t>
      </w:r>
    </w:p>
    <w:p w14:paraId="120DA1A7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VARAŽDINSKA  ŽUPANIJA</w:t>
      </w:r>
    </w:p>
    <w:p w14:paraId="2FFF4EE6" w14:textId="77777777" w:rsidR="0036276F" w:rsidRPr="0036276F" w:rsidRDefault="0036276F" w:rsidP="0036276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Upravni odjel za poslove</w:t>
      </w:r>
    </w:p>
    <w:p w14:paraId="70828F1D" w14:textId="77777777" w:rsidR="0036276F" w:rsidRPr="0036276F" w:rsidRDefault="0036276F" w:rsidP="0036276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Skupštine i župana</w:t>
      </w:r>
    </w:p>
    <w:p w14:paraId="5BB94943" w14:textId="22117738" w:rsidR="0036276F" w:rsidRPr="00AD185E" w:rsidRDefault="0036276F" w:rsidP="0036276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KLASA: 112-02/26-</w:t>
      </w:r>
      <w:r w:rsidRPr="00AD185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01/</w:t>
      </w:r>
      <w:r w:rsidR="00AD185E" w:rsidRPr="00AD185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</w:p>
    <w:p w14:paraId="6E3C87BF" w14:textId="77777777" w:rsidR="0036276F" w:rsidRPr="0036276F" w:rsidRDefault="0036276F" w:rsidP="0036276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URBROJ: 2186-03/1-26-1</w:t>
      </w:r>
    </w:p>
    <w:p w14:paraId="2330A69F" w14:textId="7ED0F742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Varaždin,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12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listopada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2026.</w:t>
      </w:r>
    </w:p>
    <w:p w14:paraId="1C74DB8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A16CBF8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 19. stavka 1. Zakona o službenicima i namještenicima u lokalnoj i područnoj (regionalnoj)  samoupravi („Narodne novine“ broj 86/08, 61/11, 4/18, 112/19., 17/25. – u daljnjem tekstu: Zakon), pročelnica Upravnog odjela za poslove Skupštine i župana, raspisuje</w:t>
      </w:r>
    </w:p>
    <w:p w14:paraId="679BC195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D5E5ED3" w14:textId="77777777" w:rsidR="0036276F" w:rsidRPr="0036276F" w:rsidRDefault="0036276F" w:rsidP="0036276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JAVNI NATJEČAJ</w:t>
      </w:r>
    </w:p>
    <w:p w14:paraId="08689B7F" w14:textId="77777777" w:rsidR="0036276F" w:rsidRPr="0036276F" w:rsidRDefault="0036276F" w:rsidP="0036276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221E9F" w14:textId="23E66D8B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za prijam u službu  u Upravni odjel za 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poslove Skupštine i župana na  neodređeno vrijeme uz obvezni  probni rok od tri mjeseca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  na radno mjesto:</w:t>
      </w:r>
    </w:p>
    <w:p w14:paraId="27FD782E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13EA25FD" w14:textId="17736238" w:rsidR="0036276F" w:rsidRPr="00C83AAB" w:rsidRDefault="0036276F" w:rsidP="0036276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SAVJETNIK ZA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INFORMACIJSKU, KOMUNIKACIJSKU I TEHNIČKU SIGURNOST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- </w:t>
      </w:r>
      <w:r w:rsidRPr="00C83AAB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>1 izvršitelj na</w:t>
      </w:r>
      <w:r w:rsidRPr="00C83AAB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 xml:space="preserve"> </w:t>
      </w:r>
      <w:r w:rsidR="00C83AAB" w:rsidRPr="00C83AAB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>pola radnog vremena</w:t>
      </w:r>
    </w:p>
    <w:p w14:paraId="58BB58E4" w14:textId="77777777" w:rsidR="0036276F" w:rsidRPr="00C83AAB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</w:pPr>
    </w:p>
    <w:p w14:paraId="264E1A44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Posebni uvjeti:</w:t>
      </w:r>
    </w:p>
    <w:p w14:paraId="1D526AB6" w14:textId="1004FDCE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- </w:t>
      </w:r>
      <w:r w:rsidRPr="0036276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sveučilišni diplomski studij ili sveučilišni integrirani prijediplomski i diplomski studij ili stručni diplomski studij</w:t>
      </w:r>
      <w:r w:rsidR="00C83AA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tehničke ili </w:t>
      </w:r>
      <w:r w:rsidRPr="0036276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društvene struke</w:t>
      </w:r>
    </w:p>
    <w:p w14:paraId="7DD490F2" w14:textId="50E21547" w:rsid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- najmanje </w:t>
      </w:r>
      <w:r w:rsidR="00C83AAB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tri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 godin</w:t>
      </w:r>
      <w:r w:rsidR="00C83AAB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e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 radnog iskustva na odgovarajućim poslovima </w:t>
      </w:r>
    </w:p>
    <w:p w14:paraId="085B3AB4" w14:textId="33176E00" w:rsidR="00C83AAB" w:rsidRPr="0036276F" w:rsidRDefault="00C83AAB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tri godine radnog iskustva na poslovima sigurnosti</w:t>
      </w:r>
    </w:p>
    <w:p w14:paraId="5EC98308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poznavanje rada na računalu</w:t>
      </w:r>
    </w:p>
    <w:p w14:paraId="73B4B221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položen državni  ispit za II. razinu</w:t>
      </w:r>
    </w:p>
    <w:p w14:paraId="76228F3A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26DD8BFF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Osim navedenih posebnih uvjeta kandidati moraju ispunjavati i sljedeće opće uvjete za   prijam u službu:</w:t>
      </w:r>
    </w:p>
    <w:p w14:paraId="1C508D15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ab/>
        <w:t>punoljetnost</w:t>
      </w:r>
    </w:p>
    <w:p w14:paraId="59411121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ab/>
        <w:t xml:space="preserve">hrvatsko državljanstvo </w:t>
      </w:r>
    </w:p>
    <w:p w14:paraId="303B092A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ab/>
        <w:t>zdravstvenu sposobnost za obavljanje poslova radnog mjesta na koje se osoba prima.</w:t>
      </w:r>
    </w:p>
    <w:p w14:paraId="63DB527E" w14:textId="77777777" w:rsidR="0036276F" w:rsidRPr="0036276F" w:rsidRDefault="0036276F" w:rsidP="0036276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FF89B7D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Na ovaj javni natječaj mogu se ravnopravno prijaviti kandidati obaju spolova, a riječi i pojmovi koji imaju rodno značenje korišteni u ovom javnom natječaju odnose se jednako na muški i ženski spol, bez obzira na to jesu li korišteni u muškom ili ženskom rodu.</w:t>
      </w:r>
    </w:p>
    <w:p w14:paraId="2F7203F2" w14:textId="4C02CF1A" w:rsidR="0036276F" w:rsidRPr="0036276F" w:rsidRDefault="0036276F" w:rsidP="0036276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javni natječaj za prijam u službu  mogu se javiti i osobe koje su prema prijašnjim propisima stekle visoku  stručnu spremu</w:t>
      </w:r>
      <w:r w:rsidR="00C83AA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tehničke ili 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društvene struke. </w:t>
      </w:r>
    </w:p>
    <w:p w14:paraId="440E265E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Natjecati se mogu i kandidati koji nemaju položeni državni ispit tražene razine pod uvjetom da ga kandidat koji bude primljen u službu položi najkasnije u roku od godine dana od dana početka rada u službi utvrđenog rješenjem o rasporedu na radno mjesto. </w:t>
      </w:r>
    </w:p>
    <w:p w14:paraId="6DE2BA9D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U službu ne može biti primljena osoba za čiji prijam postoje zapreke iz članka 15. i 16. Zakona.</w:t>
      </w:r>
    </w:p>
    <w:p w14:paraId="2E1E0A67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Osoba koja nije podnijela pravodobnu i urednu prijavu ili ne ispunjava formalne uvjete iz javnog natječaja, ne smatra se kandidatom prijavljenim na javni natječaj o čemu će biti pisano obaviještena. </w:t>
      </w:r>
    </w:p>
    <w:p w14:paraId="5181E483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lastRenderedPageBreak/>
        <w:t>Urednom prijavom smatra se prijava koja sadrži sve podatke i priloge navedene u javnom natječaju.</w:t>
      </w:r>
    </w:p>
    <w:p w14:paraId="7F28604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4B02C38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Za kandidate prijavljene na javni natječaj koji ispunjavaju formalne uvjete natječaja provest će se prethodna provjera znanja i sposobnosti pisanim testiranjem i intervjuom.</w:t>
      </w:r>
    </w:p>
    <w:p w14:paraId="441431B7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Ako kandidat ne pristupi prethodnoj provjeri znanja i sposobnosti smatra se da je povukao  prijavu na javni natječaj.</w:t>
      </w:r>
    </w:p>
    <w:p w14:paraId="55C4163E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Kandidat koji ima pravo prednosti kod prijma u službu prema posebnom zakonu, dužan je u  prijavi na javni natječaj pozvati se na to pravo te o tome priložiti dokaze i ima prednost u odnosu na ostale kandidate samo pod jednakim uvjetima.</w:t>
      </w:r>
    </w:p>
    <w:p w14:paraId="5E961D6A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Kandidat koji se poziva na prednost pri zapošljavanju sukladno članku 101. Zakona o hrvatskim braniteljima iz Domovinskog rata i članovima njihovih obitelji („Narodne novine“ broj 121/17.,98/19.,84/21. i 156/23.), uz prijavu na javni natječaj, osim dokaza o ispunjavanju traženih uvjeta iz javnog natječaja, dužan je priložiti dokaze o ispunjavanju uvjeta prednosti prema popisu na web stranici Ministarstva hrvatskih branitelja putem sljedeće poveznice: </w:t>
      </w:r>
      <w:hyperlink r:id="rId6" w:history="1">
        <w:r w:rsidRPr="0036276F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0"/>
            <w:u w:val="single"/>
            <w:lang w:eastAsia="hr-HR"/>
            <w14:ligatures w14:val="none"/>
          </w:rPr>
          <w:t>https://branitelji.gov.hr/zaposljavanje-843/843</w:t>
        </w:r>
      </w:hyperlink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. </w:t>
      </w:r>
    </w:p>
    <w:p w14:paraId="3FF363FE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Kandidat koji se poziva na prednost pri zapošljavanju sukladno članku 9. Zakona o profesionalnoj rehabilitaciji i zapošljavanju osoba s invaliditetom („Narodne novine“ broj 157/13.,152/14.,39/18. i 32/20), uz prijavu na javni natječaj, osim dokaza o ispunjavanju traženih uvjeta iz javnog natječaja, dužan je priložiti dokaz o utvrđenom statusu osobe s invaliditetom.</w:t>
      </w:r>
    </w:p>
    <w:p w14:paraId="774FE41B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Kandidat koji se poziva na prednost pri zapošljavanju sukladno članku 48.f  Zakona o zaštiti vojnih i civilnih invalida rata („Narodne novine“ broj 33/92., 57/92.,77/92., 27/93.,58/93.,2/94., 76/94.,108/95.,108/96.,82/01.,103/03.,184/13.i 98/19.), uz prijavu na javni natječaj, osim dokaza o ispunjavanju traženih uvjeta iz javnog natječaja, dužan je priložiti i rješenje, odnosno potvrdu iz koje je vidljivo to pravo. </w:t>
      </w:r>
    </w:p>
    <w:p w14:paraId="4EEEE20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Opis poslova i podaci o plaći radnog mjesta koje se popunjava javnim natječajem, način obavljanja prethodne provjere znanja i sposobnosti kandidata, iz  kojeg područja te pravni i drugi izvori za pripremanje kandidata za prethodnu provjeru znanja i sposobnosti, navedeni su na mrežnoj stranici Varaždinske županije (</w:t>
      </w:r>
      <w:hyperlink r:id="rId7" w:history="1">
        <w:r w:rsidRPr="0036276F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0"/>
            <w:u w:val="single"/>
            <w:lang w:eastAsia="hr-HR"/>
            <w14:ligatures w14:val="none"/>
          </w:rPr>
          <w:t>www.varazdinska-zupanija.hr</w:t>
        </w:r>
      </w:hyperlink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).</w:t>
      </w:r>
    </w:p>
    <w:p w14:paraId="3D62416C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Na mrežnoj stranici Varaždinske županije (</w:t>
      </w:r>
      <w:hyperlink r:id="rId8" w:history="1">
        <w:r w:rsidRPr="0036276F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0"/>
            <w:u w:val="single"/>
            <w:lang w:eastAsia="hr-HR"/>
            <w14:ligatures w14:val="none"/>
          </w:rPr>
          <w:t>www.varazdinska-zupanija.hr</w:t>
        </w:r>
      </w:hyperlink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) objaviti će se vrijeme i mjesto održavanja prethodne provjere znanja i sposobnosti kandidata, najmanje pet dana prije održavanja provjere znanja. </w:t>
      </w:r>
    </w:p>
    <w:p w14:paraId="7D749104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U prijavi na javni natječaj potrebno je navesti osobne podatke podnositelja prijave (ime i prezime, OIB, adresa stanovanja, broj telefona/mobitela te po mogućnosti elektroničku adresu) naziv upravnog tijela i naziv radnog mjesta na koji se osoba prijavljuje.</w:t>
      </w:r>
    </w:p>
    <w:p w14:paraId="7BEC3CE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Uz vlastoručno potpisanu prijavu,  podnositelj prijave dužan je priložiti dokaze o ispunjavanju uvjeta:</w:t>
      </w:r>
    </w:p>
    <w:p w14:paraId="30E9BD97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-životopis</w:t>
      </w:r>
    </w:p>
    <w:p w14:paraId="121B28F1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dokaz o razini obrazovanja i struci ( preslik diplome, potvrde ili uvjerenja)</w:t>
      </w:r>
    </w:p>
    <w:p w14:paraId="36FE6C4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dokaz o ukupnom radnom stažu (elektronički zapis koji je izdao Hrvatski zavod za mirovinsko osiguranje)</w:t>
      </w:r>
    </w:p>
    <w:p w14:paraId="598CF1FA" w14:textId="77777777" w:rsid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dokaz o radnom iskustvu na odgovarajućim poslovima (potvrda dosadašnjih poslodavaca o vrsti poslova i trajanju radnog odnosa, preslik ugovora o radu, rješenja i sl. iz kojih mora biti vidljivo ostvareno radno iskustvo na poslovima tražene razine obrazovanja i struke)</w:t>
      </w:r>
    </w:p>
    <w:p w14:paraId="1D415233" w14:textId="6772C80C" w:rsidR="00C83AAB" w:rsidRPr="0036276F" w:rsidRDefault="00C83AAB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- dokaz o radnom iskustvu na poslovima sigurnosti ( </w:t>
      </w: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potvrda dosadašnjih poslodavaca o vrsti poslova i trajanju radnog odnosa, preslik ugovora o radu, rješenja i sl. iz kojih mora biti vidljivo  radno iskustvo na poslovima 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sigurnosti)</w:t>
      </w:r>
    </w:p>
    <w:p w14:paraId="0F2BEC46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- dokaz o hrvatskom državljanstvu (preslik osobne iskaznice, putovnice, domovnice ili elektroničkih zapis iz evidencije državljanstva)</w:t>
      </w:r>
    </w:p>
    <w:p w14:paraId="2313F4DA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lastRenderedPageBreak/>
        <w:t>- dokaz o položenom državnom ispitu II. razine (preslik svjedodžbe, uvjerenja, potvrde)</w:t>
      </w:r>
    </w:p>
    <w:p w14:paraId="4FA5043E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08A0AF72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Isprave se prilažu u neovjerenom presliku izvornika.</w:t>
      </w:r>
    </w:p>
    <w:p w14:paraId="177751A1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Izabrani kandidat pozvat će se da u primjerenom roku, a prije donošenja rješenja o prijmu u službu, dostavi uvjerenje nadležnog suda da se protiv njega ne vodi kazneni postupak i uvjerenje o zdravstvenog sposobnosti za obavljanje poslova radnog mjesta te da dostavi na uvid izvornike dokaza o ispunjavanju formalnih uvjeta iz javnog natječaja, čiji su preslici priloženi uz prijavu na javni natječaj, a u slučaju nedostavljanja traženih isprava u ostavljenom roku, smatrati će se da je osoba odustala od prijma u službu. </w:t>
      </w:r>
    </w:p>
    <w:p w14:paraId="57833D37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Troškove izdavanja uvjerenja o zdravstvenog sposobnosti snosi Varaždinska županija, a u slučaju odustanka kandidata od prijma u službu kandidat sam snosi troškove izdavanja uvjerenja o zdravstvenoj sposobnosti.</w:t>
      </w:r>
    </w:p>
    <w:p w14:paraId="60D05BDE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Nakon izbora kandidata, a prije donošenja rješenja o prijmu u službu izabranog kandidata, upravno tijelo Varaždinske županije nadležno za službeničke odnose provjeriti će po službenoj dužnosti postoji li zapreka za prijam u službu zbog pravomoćne osuđivanosti izabranog kandidata za kazneno djelo iz članka 15. Zakona, te zapreke iz članka 16. Zakona. </w:t>
      </w:r>
    </w:p>
    <w:p w14:paraId="34613B46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112BCE4A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Prijave na natječaj, s dokazima o ispunjavanju uvjeta, dostavljaju se u roku od 8 dana  od objave  javnog natječaja u Narodnim novinama  i na mrežnoj stranici Varaždinske županije na adresu: Varaždinska županija, Franjevački trg 7, 42000 Varaždin, s naznakom „ Javni natječaj za prijam u službu u Upravni odjel za poslove Skupštine i župana“.</w:t>
      </w:r>
    </w:p>
    <w:p w14:paraId="5895A8E6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Rješenje o prijmu u službu izabranog kandidata donijeti će se najkasnije o roku od 60 dana od isteka roka za podnošenje prijava, a dostaviti će se javnom objavom na mrežnim stranicama Varaždinske županije  (</w:t>
      </w:r>
      <w:hyperlink r:id="rId9" w:history="1">
        <w:r w:rsidRPr="0036276F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0"/>
            <w:u w:val="single"/>
            <w:lang w:eastAsia="hr-HR"/>
            <w14:ligatures w14:val="none"/>
          </w:rPr>
          <w:t>www.varazdinska-zupanija.hr</w:t>
        </w:r>
      </w:hyperlink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). </w:t>
      </w:r>
    </w:p>
    <w:p w14:paraId="007D6C5B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Dostava rješenja svim kandidatima smatra se obavljenom istekom osmog dana od javne objave rješenja na mrežnoj stranici.</w:t>
      </w:r>
    </w:p>
    <w:p w14:paraId="66B288A4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6A30F483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</w:pPr>
    </w:p>
    <w:p w14:paraId="73213155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  <w:t xml:space="preserve">     </w:t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  <w:t xml:space="preserve">             PROČELNICA</w:t>
      </w:r>
    </w:p>
    <w:p w14:paraId="5B6E91B9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</w:pP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  <w:t xml:space="preserve">              Renata Skoko</w:t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  <w:r w:rsidRPr="0036276F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  <w:tab/>
      </w:r>
    </w:p>
    <w:p w14:paraId="3BD94C2F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hr-HR"/>
          <w14:ligatures w14:val="none"/>
        </w:rPr>
      </w:pPr>
    </w:p>
    <w:p w14:paraId="1A4C8915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0533B496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2BA39CAF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3EBEB646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3CA621B6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339BD02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6051897D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3A283B3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F1EC56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738EFB2C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68ECD2D6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247C222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27090B2E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6716C344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A763BCD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078F6B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3A30C8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D09228C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0E52097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A5631A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7051C98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16C9DE4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28731A3E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9B3F1A2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47044B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7260D67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00B1FD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8060FA1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683766B1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253C2371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B7510E8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72EE2D98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6C2BB4A3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13508EF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09F3A5D" w14:textId="77777777" w:rsidR="0036276F" w:rsidRDefault="0036276F" w:rsidP="0036276F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DAEE0A1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78EC59E0" w14:textId="77777777" w:rsidR="0036276F" w:rsidRPr="0036276F" w:rsidRDefault="0036276F" w:rsidP="003627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</w:pPr>
    </w:p>
    <w:p w14:paraId="2A0DF1A9" w14:textId="77777777" w:rsidR="00F7304E" w:rsidRDefault="00F7304E"/>
    <w:sectPr w:rsidR="00F7304E" w:rsidSect="0036276F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E343B"/>
    <w:multiLevelType w:val="hybridMultilevel"/>
    <w:tmpl w:val="83F24500"/>
    <w:lvl w:ilvl="0" w:tplc="59B867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B7418"/>
    <w:multiLevelType w:val="hybridMultilevel"/>
    <w:tmpl w:val="E37CC884"/>
    <w:lvl w:ilvl="0" w:tplc="E4A299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C4A62"/>
    <w:multiLevelType w:val="hybridMultilevel"/>
    <w:tmpl w:val="ED86AD68"/>
    <w:lvl w:ilvl="0" w:tplc="E02A58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16373">
    <w:abstractNumId w:val="2"/>
  </w:num>
  <w:num w:numId="2" w16cid:durableId="491988379">
    <w:abstractNumId w:val="1"/>
  </w:num>
  <w:num w:numId="3" w16cid:durableId="120968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6F"/>
    <w:rsid w:val="0036276F"/>
    <w:rsid w:val="00433B6B"/>
    <w:rsid w:val="006E5F4F"/>
    <w:rsid w:val="008B014E"/>
    <w:rsid w:val="0099572B"/>
    <w:rsid w:val="00AD185E"/>
    <w:rsid w:val="00B63AB8"/>
    <w:rsid w:val="00C83AAB"/>
    <w:rsid w:val="00F7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46AE"/>
  <w15:chartTrackingRefBased/>
  <w15:docId w15:val="{10C0995D-DACB-425F-958F-FC2CF229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62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62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62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2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2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2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2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2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2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2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62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62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27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276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27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27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27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27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62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62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62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62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62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627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6276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6276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62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6276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627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azdinska-zupanij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arazdinska-zupanij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arazdins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1229</Words>
  <Characters>7007</Characters>
  <Application>Microsoft Office Word</Application>
  <DocSecurity>0</DocSecurity>
  <Lines>58</Lines>
  <Paragraphs>16</Paragraphs>
  <ScaleCrop>false</ScaleCrop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Golub</dc:creator>
  <cp:keywords/>
  <dc:description/>
  <cp:lastModifiedBy>Romina Golub</cp:lastModifiedBy>
  <cp:revision>3</cp:revision>
  <dcterms:created xsi:type="dcterms:W3CDTF">2026-10-09T08:15:00Z</dcterms:created>
  <dcterms:modified xsi:type="dcterms:W3CDTF">2026-10-09T08:34:00Z</dcterms:modified>
</cp:coreProperties>
</file>