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85DA2" w14:textId="77777777" w:rsidR="00BC570D" w:rsidRPr="008C219B" w:rsidRDefault="00BC570D" w:rsidP="00BC570D">
      <w:pPr>
        <w:suppressAutoHyphens/>
        <w:autoSpaceDN w:val="0"/>
        <w:spacing w:after="0" w:line="240" w:lineRule="auto"/>
        <w:textAlignment w:val="baseline"/>
        <w:rPr>
          <w:rFonts w:ascii="Times New Roman" w:eastAsia="Times New Roman" w:hAnsi="Times New Roman" w:cs="Times New Roman"/>
          <w:color w:val="000000" w:themeColor="text1"/>
          <w:kern w:val="0"/>
          <w:sz w:val="24"/>
          <w:szCs w:val="24"/>
          <w:lang w:eastAsia="hr-HR"/>
          <w14:ligatures w14:val="none"/>
        </w:rPr>
      </w:pPr>
      <w:r w:rsidRPr="008C219B">
        <w:rPr>
          <w:rFonts w:ascii="Times New Roman" w:eastAsia="Times New Roman" w:hAnsi="Times New Roman" w:cs="Times New Roman"/>
          <w:color w:val="000000" w:themeColor="text1"/>
          <w:kern w:val="0"/>
          <w:sz w:val="24"/>
          <w:szCs w:val="24"/>
          <w:lang w:eastAsia="hr-HR"/>
          <w14:ligatures w14:val="none"/>
        </w:rPr>
        <w:t xml:space="preserve">            </w:t>
      </w:r>
      <w:r w:rsidRPr="008C219B">
        <w:rPr>
          <w:rFonts w:ascii="Times New Roman" w:eastAsia="Times New Roman" w:hAnsi="Times New Roman" w:cs="Times New Roman"/>
          <w:noProof/>
          <w:color w:val="000000" w:themeColor="text1"/>
          <w:kern w:val="0"/>
          <w:sz w:val="24"/>
          <w:szCs w:val="24"/>
          <w:lang w:eastAsia="hr-HR"/>
          <w14:ligatures w14:val="none"/>
        </w:rPr>
        <w:drawing>
          <wp:inline distT="0" distB="0" distL="0" distR="0" wp14:anchorId="54EAFDEE" wp14:editId="561C6BE0">
            <wp:extent cx="540382" cy="707388"/>
            <wp:effectExtent l="0" t="0" r="0" b="0"/>
            <wp:docPr id="1" name="Slika 1" descr="Slika na kojoj se prikazuje igra na ploči, Igre, dvoranske igre i sportovi, simbol&#10;&#10;Opis je automatski generiran"/>
            <wp:cNvGraphicFramePr/>
            <a:graphic xmlns:a="http://schemas.openxmlformats.org/drawingml/2006/main">
              <a:graphicData uri="http://schemas.openxmlformats.org/drawingml/2006/picture">
                <pic:pic xmlns:pic="http://schemas.openxmlformats.org/drawingml/2006/picture">
                  <pic:nvPicPr>
                    <pic:cNvPr id="1" name="Slika 1" descr="Slika na kojoj se prikazuje igra na ploči, Igre, dvoranske igre i sportovi, simbol&#10;&#10;Opis je automatski generiran"/>
                    <pic:cNvPicPr/>
                  </pic:nvPicPr>
                  <pic:blipFill>
                    <a:blip r:embed="rId5"/>
                    <a:srcRect/>
                    <a:stretch>
                      <a:fillRect/>
                    </a:stretch>
                  </pic:blipFill>
                  <pic:spPr>
                    <a:xfrm>
                      <a:off x="0" y="0"/>
                      <a:ext cx="540382" cy="707388"/>
                    </a:xfrm>
                    <a:prstGeom prst="rect">
                      <a:avLst/>
                    </a:prstGeom>
                    <a:noFill/>
                    <a:ln>
                      <a:noFill/>
                      <a:prstDash/>
                    </a:ln>
                  </pic:spPr>
                </pic:pic>
              </a:graphicData>
            </a:graphic>
          </wp:inline>
        </w:drawing>
      </w:r>
    </w:p>
    <w:p w14:paraId="1A7CE56C" w14:textId="77777777" w:rsidR="00BC570D" w:rsidRPr="008C219B" w:rsidRDefault="00BC570D" w:rsidP="00BC570D">
      <w:pPr>
        <w:suppressAutoHyphens/>
        <w:autoSpaceDN w:val="0"/>
        <w:spacing w:after="0" w:line="240" w:lineRule="auto"/>
        <w:textAlignment w:val="baseline"/>
        <w:rPr>
          <w:rFonts w:ascii="Times New Roman" w:eastAsia="Times New Roman" w:hAnsi="Times New Roman" w:cs="Times New Roman"/>
          <w:color w:val="000000" w:themeColor="text1"/>
          <w:kern w:val="0"/>
          <w:sz w:val="24"/>
          <w:szCs w:val="24"/>
          <w:lang w:eastAsia="hr-HR"/>
          <w14:ligatures w14:val="none"/>
        </w:rPr>
      </w:pPr>
      <w:r w:rsidRPr="008C219B">
        <w:rPr>
          <w:rFonts w:ascii="Times New Roman" w:eastAsia="Times New Roman" w:hAnsi="Times New Roman" w:cs="Times New Roman"/>
          <w:color w:val="000000" w:themeColor="text1"/>
          <w:kern w:val="0"/>
          <w:sz w:val="24"/>
          <w:szCs w:val="24"/>
          <w:lang w:eastAsia="hr-HR"/>
          <w14:ligatures w14:val="none"/>
        </w:rPr>
        <w:t>REPUBLIKA HRVATSKA</w:t>
      </w:r>
    </w:p>
    <w:p w14:paraId="447A2458" w14:textId="77777777" w:rsidR="00BC570D" w:rsidRPr="008C219B" w:rsidRDefault="00BC570D" w:rsidP="00BC570D">
      <w:pPr>
        <w:suppressAutoHyphens/>
        <w:autoSpaceDN w:val="0"/>
        <w:spacing w:after="0" w:line="240" w:lineRule="auto"/>
        <w:textAlignment w:val="baseline"/>
        <w:rPr>
          <w:rFonts w:ascii="Times New Roman" w:eastAsia="Times New Roman" w:hAnsi="Times New Roman" w:cs="Times New Roman"/>
          <w:color w:val="000000" w:themeColor="text1"/>
          <w:kern w:val="0"/>
          <w:sz w:val="24"/>
          <w:szCs w:val="24"/>
          <w:lang w:eastAsia="hr-HR"/>
          <w14:ligatures w14:val="none"/>
        </w:rPr>
      </w:pPr>
      <w:r w:rsidRPr="008C219B">
        <w:rPr>
          <w:rFonts w:ascii="Times New Roman" w:eastAsia="Times New Roman" w:hAnsi="Times New Roman" w:cs="Times New Roman"/>
          <w:color w:val="000000" w:themeColor="text1"/>
          <w:kern w:val="0"/>
          <w:sz w:val="24"/>
          <w:szCs w:val="24"/>
          <w:lang w:eastAsia="hr-HR"/>
          <w14:ligatures w14:val="none"/>
        </w:rPr>
        <w:t>VARAŽDINSKA ŽUPANIJA</w:t>
      </w:r>
    </w:p>
    <w:p w14:paraId="1CD12215" w14:textId="77777777" w:rsidR="00BC570D" w:rsidRPr="008C219B" w:rsidRDefault="00BC570D" w:rsidP="00BC570D">
      <w:pPr>
        <w:suppressAutoHyphens/>
        <w:autoSpaceDN w:val="0"/>
        <w:spacing w:after="0" w:line="240" w:lineRule="auto"/>
        <w:textAlignment w:val="baseline"/>
        <w:rPr>
          <w:rFonts w:ascii="Times New Roman" w:eastAsia="Times New Roman" w:hAnsi="Times New Roman" w:cs="Times New Roman"/>
          <w:b/>
          <w:bCs/>
          <w:color w:val="000000" w:themeColor="text1"/>
          <w:kern w:val="0"/>
          <w:sz w:val="24"/>
          <w:szCs w:val="24"/>
          <w:lang w:eastAsia="hr-HR"/>
          <w14:ligatures w14:val="none"/>
        </w:rPr>
      </w:pPr>
      <w:r w:rsidRPr="008C219B">
        <w:rPr>
          <w:rFonts w:ascii="Times New Roman" w:eastAsia="Times New Roman" w:hAnsi="Times New Roman" w:cs="Times New Roman"/>
          <w:b/>
          <w:bCs/>
          <w:color w:val="000000" w:themeColor="text1"/>
          <w:kern w:val="0"/>
          <w:sz w:val="24"/>
          <w:szCs w:val="24"/>
          <w:lang w:eastAsia="hr-HR"/>
          <w14:ligatures w14:val="none"/>
        </w:rPr>
        <w:t>Upravni odjel za poslove</w:t>
      </w:r>
    </w:p>
    <w:p w14:paraId="1E153880" w14:textId="77777777" w:rsidR="00BC570D" w:rsidRPr="008C219B" w:rsidRDefault="00BC570D" w:rsidP="00BC570D">
      <w:pPr>
        <w:suppressAutoHyphens/>
        <w:autoSpaceDN w:val="0"/>
        <w:spacing w:after="0" w:line="240" w:lineRule="auto"/>
        <w:textAlignment w:val="baseline"/>
        <w:rPr>
          <w:rFonts w:ascii="Times New Roman" w:eastAsia="Times New Roman" w:hAnsi="Times New Roman" w:cs="Times New Roman"/>
          <w:b/>
          <w:bCs/>
          <w:color w:val="000000" w:themeColor="text1"/>
          <w:kern w:val="0"/>
          <w:sz w:val="24"/>
          <w:szCs w:val="24"/>
          <w:lang w:eastAsia="hr-HR"/>
          <w14:ligatures w14:val="none"/>
        </w:rPr>
      </w:pPr>
      <w:r w:rsidRPr="008C219B">
        <w:rPr>
          <w:rFonts w:ascii="Times New Roman" w:eastAsia="Times New Roman" w:hAnsi="Times New Roman" w:cs="Times New Roman"/>
          <w:b/>
          <w:bCs/>
          <w:color w:val="000000" w:themeColor="text1"/>
          <w:kern w:val="0"/>
          <w:sz w:val="24"/>
          <w:szCs w:val="24"/>
          <w:lang w:eastAsia="hr-HR"/>
          <w14:ligatures w14:val="none"/>
        </w:rPr>
        <w:t xml:space="preserve">    Skupštine i župana</w:t>
      </w:r>
    </w:p>
    <w:p w14:paraId="2F255B2C" w14:textId="77777777" w:rsidR="00BC570D" w:rsidRPr="008C219B" w:rsidRDefault="00BC570D" w:rsidP="00BC570D">
      <w:pPr>
        <w:suppressAutoHyphens/>
        <w:autoSpaceDN w:val="0"/>
        <w:spacing w:after="0" w:line="240" w:lineRule="auto"/>
        <w:textAlignment w:val="baseline"/>
        <w:rPr>
          <w:rFonts w:ascii="Times New Roman" w:eastAsia="Times New Roman" w:hAnsi="Times New Roman" w:cs="Times New Roman"/>
          <w:b/>
          <w:color w:val="000000" w:themeColor="text1"/>
          <w:kern w:val="0"/>
          <w:sz w:val="24"/>
          <w:szCs w:val="24"/>
          <w:lang w:eastAsia="hr-HR"/>
          <w14:ligatures w14:val="none"/>
        </w:rPr>
      </w:pPr>
      <w:r w:rsidRPr="008C219B">
        <w:rPr>
          <w:rFonts w:ascii="Times New Roman" w:eastAsia="Times New Roman" w:hAnsi="Times New Roman" w:cs="Times New Roman"/>
          <w:b/>
          <w:color w:val="000000" w:themeColor="text1"/>
          <w:kern w:val="0"/>
          <w:sz w:val="24"/>
          <w:szCs w:val="24"/>
          <w:lang w:eastAsia="hr-HR"/>
          <w14:ligatures w14:val="none"/>
        </w:rPr>
        <w:t>Povjerenstvo za provedbu natječaja</w:t>
      </w:r>
    </w:p>
    <w:p w14:paraId="47276433" w14:textId="7E03DA81" w:rsidR="00BC570D" w:rsidRPr="00B43933" w:rsidRDefault="00BC570D" w:rsidP="00BC570D">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8C219B">
        <w:rPr>
          <w:rFonts w:ascii="Times New Roman" w:eastAsia="Times New Roman" w:hAnsi="Times New Roman" w:cs="Times New Roman"/>
          <w:color w:val="000000" w:themeColor="text1"/>
          <w:kern w:val="0"/>
          <w:sz w:val="24"/>
          <w:szCs w:val="24"/>
          <w:lang w:eastAsia="hr-HR"/>
          <w14:ligatures w14:val="none"/>
        </w:rPr>
        <w:t xml:space="preserve">Varaždin, </w:t>
      </w:r>
      <w:r w:rsidR="001C09F8" w:rsidRPr="00B43933">
        <w:rPr>
          <w:rFonts w:ascii="Times New Roman" w:eastAsia="Times New Roman" w:hAnsi="Times New Roman" w:cs="Times New Roman"/>
          <w:kern w:val="0"/>
          <w:sz w:val="24"/>
          <w:szCs w:val="24"/>
          <w:lang w:eastAsia="hr-HR"/>
          <w14:ligatures w14:val="none"/>
        </w:rPr>
        <w:t>14</w:t>
      </w:r>
      <w:r w:rsidRPr="00B43933">
        <w:rPr>
          <w:rFonts w:ascii="Times New Roman" w:eastAsia="Times New Roman" w:hAnsi="Times New Roman" w:cs="Times New Roman"/>
          <w:kern w:val="0"/>
          <w:sz w:val="24"/>
          <w:szCs w:val="24"/>
          <w:lang w:eastAsia="hr-HR"/>
          <w14:ligatures w14:val="none"/>
        </w:rPr>
        <w:t xml:space="preserve">. </w:t>
      </w:r>
      <w:r w:rsidR="001C09F8" w:rsidRPr="00B43933">
        <w:rPr>
          <w:rFonts w:ascii="Times New Roman" w:eastAsia="Times New Roman" w:hAnsi="Times New Roman" w:cs="Times New Roman"/>
          <w:kern w:val="0"/>
          <w:sz w:val="24"/>
          <w:szCs w:val="24"/>
          <w:lang w:eastAsia="hr-HR"/>
          <w14:ligatures w14:val="none"/>
        </w:rPr>
        <w:t>listopada</w:t>
      </w:r>
      <w:r w:rsidRPr="00B43933">
        <w:rPr>
          <w:rFonts w:ascii="Times New Roman" w:eastAsia="Times New Roman" w:hAnsi="Times New Roman" w:cs="Times New Roman"/>
          <w:kern w:val="0"/>
          <w:sz w:val="24"/>
          <w:szCs w:val="24"/>
          <w:lang w:eastAsia="hr-HR"/>
          <w14:ligatures w14:val="none"/>
        </w:rPr>
        <w:t xml:space="preserve"> 2026.g.</w:t>
      </w:r>
    </w:p>
    <w:p w14:paraId="4D3BE1BA" w14:textId="77777777" w:rsidR="00BC570D" w:rsidRPr="008C219B" w:rsidRDefault="00BC570D" w:rsidP="00BC570D">
      <w:pPr>
        <w:suppressAutoHyphens/>
        <w:autoSpaceDN w:val="0"/>
        <w:spacing w:after="0" w:line="240" w:lineRule="auto"/>
        <w:jc w:val="both"/>
        <w:textAlignment w:val="baseline"/>
        <w:rPr>
          <w:rFonts w:ascii="Times New Roman" w:eastAsia="Times New Roman" w:hAnsi="Times New Roman" w:cs="Times New Roman"/>
          <w:b/>
          <w:color w:val="000000" w:themeColor="text1"/>
          <w:kern w:val="0"/>
          <w:sz w:val="24"/>
          <w:szCs w:val="24"/>
          <w:lang w:eastAsia="hr-HR"/>
          <w14:ligatures w14:val="none"/>
        </w:rPr>
      </w:pPr>
      <w:r w:rsidRPr="008C219B">
        <w:rPr>
          <w:rFonts w:ascii="Times New Roman" w:eastAsia="Times New Roman" w:hAnsi="Times New Roman" w:cs="Times New Roman"/>
          <w:b/>
          <w:color w:val="000000" w:themeColor="text1"/>
          <w:kern w:val="0"/>
          <w:sz w:val="24"/>
          <w:szCs w:val="24"/>
          <w:lang w:eastAsia="hr-HR"/>
          <w14:ligatures w14:val="none"/>
        </w:rPr>
        <w:tab/>
      </w:r>
    </w:p>
    <w:p w14:paraId="0D4F7750" w14:textId="101FD32F" w:rsidR="00BC570D" w:rsidRPr="008C219B" w:rsidRDefault="00BC570D" w:rsidP="00BC570D">
      <w:pPr>
        <w:suppressAutoHyphens/>
        <w:autoSpaceDN w:val="0"/>
        <w:spacing w:after="0" w:line="240" w:lineRule="auto"/>
        <w:jc w:val="both"/>
        <w:textAlignment w:val="baseline"/>
        <w:rPr>
          <w:rFonts w:ascii="Times New Roman" w:eastAsia="Times New Roman" w:hAnsi="Times New Roman" w:cs="Times New Roman"/>
          <w:bCs/>
          <w:color w:val="000000" w:themeColor="text1"/>
          <w:kern w:val="0"/>
          <w:sz w:val="24"/>
          <w:szCs w:val="24"/>
          <w:lang w:eastAsia="hr-HR"/>
          <w14:ligatures w14:val="none"/>
        </w:rPr>
      </w:pPr>
      <w:r w:rsidRPr="008C219B">
        <w:rPr>
          <w:rFonts w:ascii="Times New Roman" w:eastAsia="Times New Roman" w:hAnsi="Times New Roman" w:cs="Times New Roman"/>
          <w:color w:val="000000" w:themeColor="text1"/>
          <w:kern w:val="0"/>
          <w:sz w:val="24"/>
          <w:szCs w:val="24"/>
          <w:lang w:eastAsia="hr-HR"/>
          <w14:ligatures w14:val="none"/>
        </w:rPr>
        <w:tab/>
      </w:r>
      <w:r w:rsidRPr="008C219B">
        <w:rPr>
          <w:rFonts w:ascii="Times New Roman" w:eastAsia="Times New Roman" w:hAnsi="Times New Roman" w:cs="Times New Roman"/>
          <w:bCs/>
          <w:color w:val="000000" w:themeColor="text1"/>
          <w:kern w:val="0"/>
          <w:sz w:val="24"/>
          <w:szCs w:val="24"/>
          <w:lang w:eastAsia="hr-HR"/>
          <w14:ligatures w14:val="none"/>
        </w:rPr>
        <w:t xml:space="preserve">Sukladno članku 19. Zakona o službenicima i namještenicima u lokalnoj i područnoj (regionalnoj) samoupravi („Narodne novine“ broj 86/08., 61/11.,4/18., 96/18.,112/19.,17/25.) Varaždinska županija, Upravni odjel za poslove Skupštine i župana, raspisao je javni natječaj objavljen u Narodnim novinama </w:t>
      </w:r>
      <w:r w:rsidRPr="007C4B3D">
        <w:rPr>
          <w:rFonts w:ascii="Times New Roman" w:eastAsia="Times New Roman" w:hAnsi="Times New Roman" w:cs="Times New Roman"/>
          <w:bCs/>
          <w:kern w:val="0"/>
          <w:sz w:val="24"/>
          <w:szCs w:val="24"/>
          <w:lang w:eastAsia="hr-HR"/>
          <w14:ligatures w14:val="none"/>
        </w:rPr>
        <w:t xml:space="preserve">broj </w:t>
      </w:r>
      <w:r w:rsidR="00B43933" w:rsidRPr="00B43933">
        <w:rPr>
          <w:rFonts w:ascii="Times New Roman" w:eastAsia="Times New Roman" w:hAnsi="Times New Roman" w:cs="Times New Roman"/>
          <w:bCs/>
          <w:kern w:val="0"/>
          <w:sz w:val="24"/>
          <w:szCs w:val="24"/>
          <w:lang w:eastAsia="hr-HR"/>
          <w14:ligatures w14:val="none"/>
        </w:rPr>
        <w:t>123</w:t>
      </w:r>
      <w:r w:rsidRPr="00B43933">
        <w:rPr>
          <w:rFonts w:ascii="Times New Roman" w:eastAsia="Times New Roman" w:hAnsi="Times New Roman" w:cs="Times New Roman"/>
          <w:bCs/>
          <w:kern w:val="0"/>
          <w:sz w:val="24"/>
          <w:szCs w:val="24"/>
          <w:lang w:eastAsia="hr-HR"/>
          <w14:ligatures w14:val="none"/>
        </w:rPr>
        <w:t xml:space="preserve">. od </w:t>
      </w:r>
      <w:r w:rsidR="00B43933" w:rsidRPr="00B43933">
        <w:rPr>
          <w:rFonts w:ascii="Times New Roman" w:eastAsia="Times New Roman" w:hAnsi="Times New Roman" w:cs="Times New Roman"/>
          <w:bCs/>
          <w:kern w:val="0"/>
          <w:sz w:val="24"/>
          <w:szCs w:val="24"/>
          <w:lang w:eastAsia="hr-HR"/>
          <w14:ligatures w14:val="none"/>
        </w:rPr>
        <w:t>14</w:t>
      </w:r>
      <w:r w:rsidRPr="00B43933">
        <w:rPr>
          <w:rFonts w:ascii="Times New Roman" w:eastAsia="Times New Roman" w:hAnsi="Times New Roman" w:cs="Times New Roman"/>
          <w:bCs/>
          <w:kern w:val="0"/>
          <w:sz w:val="24"/>
          <w:szCs w:val="24"/>
          <w:lang w:eastAsia="hr-HR"/>
          <w14:ligatures w14:val="none"/>
        </w:rPr>
        <w:t xml:space="preserve">. </w:t>
      </w:r>
      <w:r w:rsidR="001C09F8" w:rsidRPr="00B43933">
        <w:rPr>
          <w:rFonts w:ascii="Times New Roman" w:eastAsia="Times New Roman" w:hAnsi="Times New Roman" w:cs="Times New Roman"/>
          <w:bCs/>
          <w:kern w:val="0"/>
          <w:sz w:val="24"/>
          <w:szCs w:val="24"/>
          <w:lang w:eastAsia="hr-HR"/>
          <w14:ligatures w14:val="none"/>
        </w:rPr>
        <w:t>listopada</w:t>
      </w:r>
      <w:r w:rsidRPr="00B43933">
        <w:rPr>
          <w:rFonts w:ascii="Times New Roman" w:eastAsia="Times New Roman" w:hAnsi="Times New Roman" w:cs="Times New Roman"/>
          <w:bCs/>
          <w:kern w:val="0"/>
          <w:sz w:val="24"/>
          <w:szCs w:val="24"/>
          <w:lang w:eastAsia="hr-HR"/>
          <w14:ligatures w14:val="none"/>
        </w:rPr>
        <w:t xml:space="preserve"> </w:t>
      </w:r>
      <w:r w:rsidRPr="007C4B3D">
        <w:rPr>
          <w:rFonts w:ascii="Times New Roman" w:eastAsia="Times New Roman" w:hAnsi="Times New Roman" w:cs="Times New Roman"/>
          <w:bCs/>
          <w:kern w:val="0"/>
          <w:sz w:val="24"/>
          <w:szCs w:val="24"/>
          <w:lang w:eastAsia="hr-HR"/>
          <w14:ligatures w14:val="none"/>
        </w:rPr>
        <w:t xml:space="preserve">2026. </w:t>
      </w:r>
      <w:r w:rsidRPr="008C219B">
        <w:rPr>
          <w:rFonts w:ascii="Times New Roman" w:eastAsia="Times New Roman" w:hAnsi="Times New Roman" w:cs="Times New Roman"/>
          <w:bCs/>
          <w:color w:val="000000" w:themeColor="text1"/>
          <w:kern w:val="0"/>
          <w:sz w:val="24"/>
          <w:szCs w:val="24"/>
          <w:lang w:eastAsia="hr-HR"/>
          <w14:ligatures w14:val="none"/>
        </w:rPr>
        <w:t>godine za prijam u službu</w:t>
      </w:r>
      <w:r w:rsidR="00B43933">
        <w:rPr>
          <w:rFonts w:ascii="Times New Roman" w:eastAsia="Times New Roman" w:hAnsi="Times New Roman" w:cs="Times New Roman"/>
          <w:bCs/>
          <w:color w:val="000000" w:themeColor="text1"/>
          <w:kern w:val="0"/>
          <w:sz w:val="24"/>
          <w:szCs w:val="24"/>
          <w:lang w:eastAsia="hr-HR"/>
          <w14:ligatures w14:val="none"/>
        </w:rPr>
        <w:t xml:space="preserve"> na radno mjesto</w:t>
      </w:r>
      <w:r w:rsidRPr="008C219B">
        <w:rPr>
          <w:rFonts w:ascii="Times New Roman" w:eastAsia="Times New Roman" w:hAnsi="Times New Roman" w:cs="Times New Roman"/>
          <w:bCs/>
          <w:color w:val="000000" w:themeColor="text1"/>
          <w:kern w:val="0"/>
          <w:sz w:val="24"/>
          <w:szCs w:val="24"/>
          <w:lang w:eastAsia="hr-HR"/>
          <w14:ligatures w14:val="none"/>
        </w:rPr>
        <w:t xml:space="preserve">: </w:t>
      </w:r>
    </w:p>
    <w:p w14:paraId="3CA0EA44" w14:textId="77777777" w:rsidR="00BC570D" w:rsidRPr="008C219B" w:rsidRDefault="00BC570D" w:rsidP="00BC570D">
      <w:pPr>
        <w:suppressAutoHyphens/>
        <w:autoSpaceDN w:val="0"/>
        <w:spacing w:after="0" w:line="240" w:lineRule="auto"/>
        <w:jc w:val="both"/>
        <w:textAlignment w:val="baseline"/>
        <w:rPr>
          <w:rFonts w:ascii="Times New Roman" w:eastAsia="Times New Roman" w:hAnsi="Times New Roman" w:cs="Times New Roman"/>
          <w:bCs/>
          <w:color w:val="000000" w:themeColor="text1"/>
          <w:kern w:val="0"/>
          <w:sz w:val="24"/>
          <w:szCs w:val="24"/>
          <w:lang w:eastAsia="hr-HR"/>
          <w14:ligatures w14:val="none"/>
        </w:rPr>
      </w:pPr>
    </w:p>
    <w:p w14:paraId="658B0C6D" w14:textId="0D974E12" w:rsidR="001C09F8" w:rsidRPr="00C83AAB" w:rsidRDefault="001C09F8" w:rsidP="001C09F8">
      <w:pPr>
        <w:suppressAutoHyphens/>
        <w:autoSpaceDN w:val="0"/>
        <w:spacing w:after="0" w:line="240" w:lineRule="auto"/>
        <w:ind w:left="360"/>
        <w:contextualSpacing/>
        <w:jc w:val="both"/>
        <w:textAlignment w:val="baseline"/>
        <w:rPr>
          <w:rFonts w:ascii="Times New Roman" w:eastAsia="Times New Roman" w:hAnsi="Times New Roman" w:cs="Times New Roman"/>
          <w:b/>
          <w:bCs/>
          <w:kern w:val="0"/>
          <w:sz w:val="24"/>
          <w:szCs w:val="24"/>
          <w:lang w:eastAsia="hr-HR"/>
          <w14:ligatures w14:val="none"/>
        </w:rPr>
      </w:pPr>
      <w:r>
        <w:rPr>
          <w:rFonts w:ascii="Times New Roman" w:hAnsi="Times New Roman" w:cs="Times New Roman"/>
          <w:b/>
          <w:bCs/>
          <w:color w:val="000000" w:themeColor="text1"/>
          <w:sz w:val="24"/>
          <w:szCs w:val="24"/>
        </w:rPr>
        <w:t>-</w:t>
      </w:r>
      <w:r w:rsidR="00BC570D" w:rsidRPr="00D772C9">
        <w:rPr>
          <w:rFonts w:ascii="Times New Roman" w:hAnsi="Times New Roman" w:cs="Times New Roman"/>
          <w:b/>
          <w:bCs/>
          <w:color w:val="000000" w:themeColor="text1"/>
          <w:sz w:val="24"/>
          <w:szCs w:val="24"/>
        </w:rPr>
        <w:t>SAVJETNIK</w:t>
      </w:r>
      <w:r w:rsidR="00BC570D">
        <w:rPr>
          <w:rFonts w:ascii="Times New Roman" w:hAnsi="Times New Roman" w:cs="Times New Roman"/>
          <w:b/>
          <w:bCs/>
          <w:color w:val="000000" w:themeColor="text1"/>
          <w:sz w:val="24"/>
          <w:szCs w:val="24"/>
        </w:rPr>
        <w:t xml:space="preserve"> </w:t>
      </w:r>
      <w:r w:rsidR="00BC570D" w:rsidRPr="00D772C9">
        <w:rPr>
          <w:rFonts w:ascii="Times New Roman" w:hAnsi="Times New Roman" w:cs="Times New Roman"/>
          <w:b/>
          <w:bCs/>
          <w:color w:val="000000" w:themeColor="text1"/>
          <w:sz w:val="24"/>
          <w:szCs w:val="24"/>
        </w:rPr>
        <w:t xml:space="preserve"> ZA </w:t>
      </w:r>
      <w:r w:rsidRPr="0036276F">
        <w:rPr>
          <w:rFonts w:ascii="Times New Roman" w:eastAsia="Times New Roman" w:hAnsi="Times New Roman" w:cs="Times New Roman"/>
          <w:b/>
          <w:bCs/>
          <w:kern w:val="0"/>
          <w:sz w:val="24"/>
          <w:szCs w:val="24"/>
          <w:lang w:eastAsia="hr-HR"/>
          <w14:ligatures w14:val="none"/>
        </w:rPr>
        <w:t xml:space="preserve"> </w:t>
      </w:r>
      <w:r>
        <w:rPr>
          <w:rFonts w:ascii="Times New Roman" w:eastAsia="Times New Roman" w:hAnsi="Times New Roman" w:cs="Times New Roman"/>
          <w:b/>
          <w:bCs/>
          <w:kern w:val="0"/>
          <w:sz w:val="24"/>
          <w:szCs w:val="24"/>
          <w:lang w:eastAsia="hr-HR"/>
          <w14:ligatures w14:val="none"/>
        </w:rPr>
        <w:t>INFORMACIJSKU, KOMUNIKACIJSKU I TEHNIČKU SIGURNOST</w:t>
      </w:r>
      <w:r w:rsidRPr="0036276F">
        <w:rPr>
          <w:rFonts w:ascii="Times New Roman" w:eastAsia="Times New Roman" w:hAnsi="Times New Roman" w:cs="Times New Roman"/>
          <w:kern w:val="0"/>
          <w:sz w:val="24"/>
          <w:szCs w:val="24"/>
          <w:lang w:eastAsia="hr-HR"/>
          <w14:ligatures w14:val="none"/>
        </w:rPr>
        <w:t xml:space="preserve"> </w:t>
      </w:r>
    </w:p>
    <w:p w14:paraId="2268AA9C" w14:textId="77777777" w:rsidR="001C09F8" w:rsidRPr="00C83AAB" w:rsidRDefault="001C09F8" w:rsidP="001C09F8">
      <w:pPr>
        <w:suppressAutoHyphens/>
        <w:autoSpaceDN w:val="0"/>
        <w:spacing w:after="0" w:line="240" w:lineRule="auto"/>
        <w:jc w:val="both"/>
        <w:textAlignment w:val="baseline"/>
        <w:rPr>
          <w:rFonts w:ascii="Times New Roman" w:eastAsia="Times New Roman" w:hAnsi="Times New Roman" w:cs="Times New Roman"/>
          <w:b/>
          <w:bCs/>
          <w:kern w:val="0"/>
          <w:sz w:val="24"/>
          <w:szCs w:val="20"/>
          <w:lang w:eastAsia="hr-HR"/>
          <w14:ligatures w14:val="none"/>
        </w:rPr>
      </w:pPr>
    </w:p>
    <w:p w14:paraId="04480102" w14:textId="1CB58E05" w:rsidR="00BC570D" w:rsidRPr="00D772C9" w:rsidRDefault="00BC570D" w:rsidP="00BC570D">
      <w:pPr>
        <w:pStyle w:val="Odlomakpopisa"/>
        <w:numPr>
          <w:ilvl w:val="0"/>
          <w:numId w:val="6"/>
        </w:numPr>
        <w:suppressAutoHyphens/>
        <w:autoSpaceDN w:val="0"/>
        <w:spacing w:after="0" w:line="360" w:lineRule="auto"/>
        <w:jc w:val="both"/>
        <w:textAlignment w:val="baseline"/>
        <w:rPr>
          <w:rFonts w:ascii="Times New Roman" w:eastAsia="Times New Roman" w:hAnsi="Times New Roman" w:cs="Times New Roman"/>
          <w:color w:val="000000" w:themeColor="text1"/>
          <w:kern w:val="0"/>
          <w:sz w:val="24"/>
          <w:szCs w:val="24"/>
          <w:lang w:eastAsia="hr-HR"/>
          <w14:ligatures w14:val="none"/>
        </w:rPr>
      </w:pPr>
      <w:r w:rsidRPr="00D772C9">
        <w:rPr>
          <w:rFonts w:ascii="Times New Roman" w:hAnsi="Times New Roman" w:cs="Times New Roman"/>
          <w:color w:val="000000" w:themeColor="text1"/>
          <w:sz w:val="24"/>
          <w:szCs w:val="24"/>
        </w:rPr>
        <w:t xml:space="preserve"> </w:t>
      </w:r>
      <w:r w:rsidRPr="00D772C9">
        <w:rPr>
          <w:rFonts w:ascii="Times New Roman" w:eastAsia="Times New Roman" w:hAnsi="Times New Roman" w:cs="Times New Roman"/>
          <w:color w:val="000000" w:themeColor="text1"/>
          <w:kern w:val="0"/>
          <w:sz w:val="24"/>
          <w:szCs w:val="24"/>
          <w:lang w:eastAsia="hr-HR"/>
          <w14:ligatures w14:val="none"/>
        </w:rPr>
        <w:t xml:space="preserve">1 izvršitelj na </w:t>
      </w:r>
      <w:r w:rsidR="001C09F8">
        <w:rPr>
          <w:rFonts w:ascii="Times New Roman" w:eastAsia="Times New Roman" w:hAnsi="Times New Roman" w:cs="Times New Roman"/>
          <w:color w:val="000000" w:themeColor="text1"/>
          <w:kern w:val="0"/>
          <w:sz w:val="24"/>
          <w:szCs w:val="24"/>
          <w:lang w:eastAsia="hr-HR"/>
          <w14:ligatures w14:val="none"/>
        </w:rPr>
        <w:t>pola radnog vremena</w:t>
      </w:r>
    </w:p>
    <w:p w14:paraId="595B5615" w14:textId="77777777" w:rsidR="00BC570D" w:rsidRPr="008C219B" w:rsidRDefault="00BC570D" w:rsidP="00BC570D">
      <w:pPr>
        <w:suppressAutoHyphens/>
        <w:autoSpaceDN w:val="0"/>
        <w:spacing w:after="0" w:line="240" w:lineRule="auto"/>
        <w:jc w:val="both"/>
        <w:textAlignment w:val="baseline"/>
        <w:rPr>
          <w:rFonts w:ascii="Times New Roman" w:eastAsia="Times New Roman" w:hAnsi="Times New Roman" w:cs="Times New Roman"/>
          <w:color w:val="000000" w:themeColor="text1"/>
          <w:kern w:val="0"/>
          <w:sz w:val="24"/>
          <w:szCs w:val="24"/>
          <w:lang w:eastAsia="hr-HR"/>
          <w14:ligatures w14:val="none"/>
        </w:rPr>
      </w:pPr>
      <w:r w:rsidRPr="008C219B">
        <w:rPr>
          <w:rFonts w:ascii="Times New Roman" w:eastAsia="Times New Roman" w:hAnsi="Times New Roman" w:cs="Times New Roman"/>
          <w:color w:val="000000" w:themeColor="text1"/>
          <w:kern w:val="0"/>
          <w:sz w:val="24"/>
          <w:szCs w:val="24"/>
          <w:lang w:eastAsia="hr-HR"/>
          <w14:ligatures w14:val="none"/>
        </w:rPr>
        <w:t>Riječi i pojmovi koji imaju rodno značenje korišteni u ovim uputama i obavijestima odnose se jednako na muški i ženski spol, bez obzira na to jesu li korišteni u muškom ili ženskom rodu.</w:t>
      </w:r>
    </w:p>
    <w:p w14:paraId="200251DA" w14:textId="77777777" w:rsidR="00BC570D" w:rsidRPr="008C219B" w:rsidRDefault="00BC570D" w:rsidP="00BC570D">
      <w:pPr>
        <w:jc w:val="both"/>
        <w:rPr>
          <w:rFonts w:ascii="Times New Roman" w:hAnsi="Times New Roman" w:cs="Times New Roman"/>
          <w:b/>
          <w:iCs/>
          <w:color w:val="000000" w:themeColor="text1"/>
          <w:sz w:val="24"/>
          <w:szCs w:val="24"/>
          <w:u w:val="single"/>
        </w:rPr>
      </w:pPr>
    </w:p>
    <w:p w14:paraId="140AD318" w14:textId="77777777" w:rsidR="00BC570D" w:rsidRPr="008C219B" w:rsidRDefault="00BC570D" w:rsidP="00BC570D">
      <w:pPr>
        <w:suppressAutoHyphens/>
        <w:autoSpaceDN w:val="0"/>
        <w:spacing w:after="0" w:line="240" w:lineRule="auto"/>
        <w:jc w:val="center"/>
        <w:textAlignment w:val="baseline"/>
        <w:rPr>
          <w:rFonts w:ascii="Times New Roman" w:eastAsia="Times New Roman" w:hAnsi="Times New Roman" w:cs="Times New Roman"/>
          <w:b/>
          <w:color w:val="000000" w:themeColor="text1"/>
          <w:kern w:val="0"/>
          <w:sz w:val="28"/>
          <w:szCs w:val="28"/>
          <w:lang w:eastAsia="hr-HR"/>
          <w14:ligatures w14:val="none"/>
        </w:rPr>
      </w:pPr>
      <w:r w:rsidRPr="008C219B">
        <w:rPr>
          <w:rFonts w:ascii="Times New Roman" w:eastAsia="Times New Roman" w:hAnsi="Times New Roman" w:cs="Times New Roman"/>
          <w:b/>
          <w:color w:val="000000" w:themeColor="text1"/>
          <w:kern w:val="0"/>
          <w:sz w:val="28"/>
          <w:szCs w:val="28"/>
          <w:lang w:eastAsia="hr-HR"/>
          <w14:ligatures w14:val="none"/>
        </w:rPr>
        <w:t>UPUTE I OBAVIJESTI KANDIDATIMA</w:t>
      </w:r>
    </w:p>
    <w:p w14:paraId="7E50EA59" w14:textId="77777777" w:rsidR="00BC570D" w:rsidRPr="008C219B" w:rsidRDefault="00BC570D" w:rsidP="00BC570D">
      <w:pPr>
        <w:suppressAutoHyphens/>
        <w:autoSpaceDN w:val="0"/>
        <w:spacing w:after="0" w:line="240" w:lineRule="auto"/>
        <w:jc w:val="center"/>
        <w:textAlignment w:val="baseline"/>
        <w:rPr>
          <w:rFonts w:ascii="Times New Roman" w:eastAsia="Times New Roman" w:hAnsi="Times New Roman" w:cs="Times New Roman"/>
          <w:b/>
          <w:color w:val="000000" w:themeColor="text1"/>
          <w:kern w:val="0"/>
          <w:lang w:eastAsia="hr-HR"/>
          <w14:ligatures w14:val="none"/>
        </w:rPr>
      </w:pPr>
    </w:p>
    <w:p w14:paraId="013B661A" w14:textId="77777777" w:rsidR="00BC570D" w:rsidRPr="008C219B" w:rsidRDefault="00BC570D" w:rsidP="00BC570D">
      <w:pPr>
        <w:jc w:val="both"/>
        <w:rPr>
          <w:rFonts w:ascii="Times New Roman" w:eastAsia="Times New Roman" w:hAnsi="Times New Roman" w:cs="Times New Roman"/>
          <w:b/>
          <w:color w:val="000000" w:themeColor="text1"/>
          <w:kern w:val="0"/>
          <w:lang w:eastAsia="hr-HR"/>
          <w14:ligatures w14:val="none"/>
        </w:rPr>
      </w:pPr>
    </w:p>
    <w:p w14:paraId="5EC89A08" w14:textId="0768B149" w:rsidR="00BC570D" w:rsidRPr="008C219B" w:rsidRDefault="00BC570D" w:rsidP="00BC570D">
      <w:pPr>
        <w:pStyle w:val="Odlomakpopisa"/>
        <w:numPr>
          <w:ilvl w:val="1"/>
          <w:numId w:val="4"/>
        </w:numPr>
        <w:jc w:val="both"/>
        <w:rPr>
          <w:rFonts w:ascii="Times New Roman" w:hAnsi="Times New Roman" w:cs="Times New Roman"/>
          <w:color w:val="000000" w:themeColor="text1"/>
          <w:sz w:val="24"/>
          <w:szCs w:val="24"/>
        </w:rPr>
      </w:pPr>
      <w:r w:rsidRPr="008C219B">
        <w:rPr>
          <w:rFonts w:ascii="Times New Roman" w:hAnsi="Times New Roman" w:cs="Times New Roman"/>
          <w:b/>
          <w:bCs/>
          <w:color w:val="000000" w:themeColor="text1"/>
          <w:sz w:val="24"/>
          <w:szCs w:val="24"/>
        </w:rPr>
        <w:t xml:space="preserve"> </w:t>
      </w:r>
      <w:r w:rsidRPr="008C219B">
        <w:rPr>
          <w:rFonts w:ascii="Times New Roman" w:hAnsi="Times New Roman" w:cs="Times New Roman"/>
          <w:b/>
          <w:bCs/>
          <w:color w:val="000000" w:themeColor="text1"/>
          <w:sz w:val="24"/>
          <w:szCs w:val="24"/>
          <w:u w:val="single"/>
        </w:rPr>
        <w:t>OPIS POSLOVA</w:t>
      </w:r>
      <w:r w:rsidRPr="008C219B">
        <w:rPr>
          <w:rFonts w:ascii="Times New Roman" w:hAnsi="Times New Roman" w:cs="Times New Roman"/>
          <w:color w:val="000000" w:themeColor="text1"/>
          <w:sz w:val="24"/>
          <w:szCs w:val="24"/>
        </w:rPr>
        <w:t xml:space="preserve"> radnog mjesta </w:t>
      </w:r>
    </w:p>
    <w:tbl>
      <w:tblPr>
        <w:tblpPr w:leftFromText="180" w:rightFromText="180" w:vertAnchor="text" w:horzAnchor="margin" w:tblpY="2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BC570D" w:rsidRPr="008C219B" w14:paraId="1236A647" w14:textId="77777777" w:rsidTr="00642E2A">
        <w:trPr>
          <w:trHeight w:val="556"/>
        </w:trPr>
        <w:tc>
          <w:tcPr>
            <w:tcW w:w="9062" w:type="dxa"/>
            <w:tcBorders>
              <w:top w:val="single" w:sz="4" w:space="0" w:color="auto"/>
              <w:left w:val="single" w:sz="4" w:space="0" w:color="auto"/>
              <w:bottom w:val="single" w:sz="4" w:space="0" w:color="auto"/>
              <w:right w:val="single" w:sz="4" w:space="0" w:color="auto"/>
            </w:tcBorders>
          </w:tcPr>
          <w:p w14:paraId="48EB4B3C" w14:textId="66C49B9B" w:rsidR="00202A0E" w:rsidRPr="00202A0E" w:rsidRDefault="00BC570D" w:rsidP="00202A0E">
            <w:pPr>
              <w:spacing w:after="0"/>
              <w:rPr>
                <w:rFonts w:ascii="Times New Roman" w:hAnsi="Times New Roman" w:cs="Times New Roman"/>
                <w:color w:val="000000" w:themeColor="text1"/>
                <w:sz w:val="24"/>
                <w:szCs w:val="24"/>
              </w:rPr>
            </w:pPr>
            <w:r w:rsidRPr="008C219B">
              <w:rPr>
                <w:rFonts w:ascii="Times New Roman" w:hAnsi="Times New Roman" w:cs="Times New Roman"/>
                <w:color w:val="000000" w:themeColor="text1"/>
                <w:sz w:val="24"/>
                <w:szCs w:val="24"/>
              </w:rPr>
              <w:t xml:space="preserve">     </w:t>
            </w:r>
            <w:r w:rsidR="00202A0E" w:rsidRPr="00794A0D">
              <w:rPr>
                <w:rFonts w:ascii="Times New Roman" w:hAnsi="Times New Roman" w:cs="Times New Roman"/>
                <w:sz w:val="24"/>
                <w:szCs w:val="24"/>
              </w:rPr>
              <w:t>Zadatak 1:                                                                                                                   10</w:t>
            </w:r>
            <w:r w:rsidR="00202A0E">
              <w:rPr>
                <w:rFonts w:ascii="Times New Roman" w:hAnsi="Times New Roman" w:cs="Times New Roman"/>
                <w:sz w:val="24"/>
                <w:szCs w:val="24"/>
              </w:rPr>
              <w:t>0%</w:t>
            </w:r>
          </w:p>
          <w:p w14:paraId="05B20FAC" w14:textId="77777777" w:rsidR="00202A0E" w:rsidRPr="00794A0D" w:rsidRDefault="00202A0E" w:rsidP="00202A0E">
            <w:pPr>
              <w:pStyle w:val="Odlomakpopisa"/>
              <w:numPr>
                <w:ilvl w:val="0"/>
                <w:numId w:val="9"/>
              </w:numPr>
              <w:spacing w:after="0"/>
              <w:rPr>
                <w:rFonts w:ascii="Times New Roman" w:hAnsi="Times New Roman" w:cs="Times New Roman"/>
                <w:sz w:val="24"/>
                <w:szCs w:val="24"/>
              </w:rPr>
            </w:pPr>
            <w:r w:rsidRPr="00794A0D">
              <w:rPr>
                <w:rFonts w:ascii="Times New Roman" w:hAnsi="Times New Roman" w:cs="Times New Roman"/>
                <w:sz w:val="24"/>
                <w:szCs w:val="24"/>
              </w:rPr>
              <w:t>provodi i organizira uspostavu i nadogradnju sustava informacijske sigurnosti,</w:t>
            </w:r>
          </w:p>
          <w:p w14:paraId="1B0FE8EB" w14:textId="77777777" w:rsidR="00202A0E" w:rsidRPr="00794A0D" w:rsidRDefault="00202A0E" w:rsidP="00202A0E">
            <w:pPr>
              <w:pStyle w:val="Odlomakpopisa"/>
              <w:numPr>
                <w:ilvl w:val="0"/>
                <w:numId w:val="9"/>
              </w:numPr>
              <w:spacing w:after="0"/>
              <w:rPr>
                <w:rFonts w:ascii="Times New Roman" w:hAnsi="Times New Roman" w:cs="Times New Roman"/>
                <w:sz w:val="24"/>
                <w:szCs w:val="24"/>
              </w:rPr>
            </w:pPr>
            <w:r w:rsidRPr="00794A0D">
              <w:rPr>
                <w:rFonts w:ascii="Times New Roman" w:hAnsi="Times New Roman" w:cs="Times New Roman"/>
                <w:sz w:val="24"/>
                <w:szCs w:val="24"/>
              </w:rPr>
              <w:t>obavlja nadzor nad sustavom informacijske sigurnosti Županije, te vrši pripremu internih propisa s područja informacijske sigurnosti i zaštite podataka,</w:t>
            </w:r>
          </w:p>
          <w:p w14:paraId="4C673206" w14:textId="77777777" w:rsidR="00202A0E" w:rsidRPr="00794A0D" w:rsidRDefault="00202A0E" w:rsidP="00202A0E">
            <w:pPr>
              <w:pStyle w:val="Odlomakpopisa"/>
              <w:numPr>
                <w:ilvl w:val="0"/>
                <w:numId w:val="9"/>
              </w:numPr>
              <w:spacing w:after="0"/>
              <w:rPr>
                <w:rFonts w:ascii="Times New Roman" w:hAnsi="Times New Roman" w:cs="Times New Roman"/>
                <w:sz w:val="24"/>
                <w:szCs w:val="24"/>
              </w:rPr>
            </w:pPr>
            <w:r w:rsidRPr="00794A0D">
              <w:rPr>
                <w:rFonts w:ascii="Times New Roman" w:hAnsi="Times New Roman" w:cs="Times New Roman"/>
                <w:sz w:val="24"/>
                <w:szCs w:val="24"/>
              </w:rPr>
              <w:t>organizira zaštitu i sigurnost podataka, informacija i opreme,</w:t>
            </w:r>
          </w:p>
          <w:p w14:paraId="2DF6E1EE" w14:textId="77777777" w:rsidR="00202A0E" w:rsidRPr="00794A0D" w:rsidRDefault="00202A0E" w:rsidP="00202A0E">
            <w:pPr>
              <w:pStyle w:val="Odlomakpopisa"/>
              <w:numPr>
                <w:ilvl w:val="0"/>
                <w:numId w:val="9"/>
              </w:numPr>
              <w:spacing w:after="0"/>
              <w:rPr>
                <w:rFonts w:ascii="Times New Roman" w:hAnsi="Times New Roman" w:cs="Times New Roman"/>
                <w:sz w:val="24"/>
                <w:szCs w:val="24"/>
              </w:rPr>
            </w:pPr>
            <w:r w:rsidRPr="00794A0D">
              <w:rPr>
                <w:rFonts w:ascii="Times New Roman" w:hAnsi="Times New Roman" w:cs="Times New Roman"/>
                <w:sz w:val="24"/>
                <w:szCs w:val="24"/>
              </w:rPr>
              <w:t xml:space="preserve">obavlja poslove koordinacije i nadzora poslova vanjskih tvrtki izvođača radova i pružatelja usluga na sustavu,                                                                                                </w:t>
            </w:r>
          </w:p>
          <w:p w14:paraId="73462174" w14:textId="77777777" w:rsidR="00202A0E" w:rsidRPr="00794A0D" w:rsidRDefault="00202A0E" w:rsidP="00202A0E">
            <w:pPr>
              <w:pStyle w:val="Odlomakpopisa"/>
              <w:numPr>
                <w:ilvl w:val="0"/>
                <w:numId w:val="8"/>
              </w:numPr>
              <w:spacing w:after="0" w:line="240" w:lineRule="auto"/>
              <w:rPr>
                <w:rFonts w:ascii="Times New Roman" w:eastAsia="Times New Roman" w:hAnsi="Times New Roman" w:cs="Times New Roman"/>
                <w:kern w:val="0"/>
                <w:sz w:val="24"/>
                <w:szCs w:val="24"/>
                <w14:ligatures w14:val="none"/>
              </w:rPr>
            </w:pPr>
            <w:r w:rsidRPr="00794A0D">
              <w:rPr>
                <w:rFonts w:ascii="Times New Roman" w:eastAsia="Times New Roman" w:hAnsi="Times New Roman" w:cs="Times New Roman"/>
                <w:kern w:val="0"/>
                <w:sz w:val="24"/>
                <w:szCs w:val="24"/>
                <w14:ligatures w14:val="none"/>
              </w:rPr>
              <w:t>koordinira, uspostavlja i provodi mjere kibernetičke sigurnosti,</w:t>
            </w:r>
          </w:p>
          <w:p w14:paraId="647E4F9B" w14:textId="77777777" w:rsidR="00202A0E" w:rsidRPr="00794A0D" w:rsidRDefault="00202A0E" w:rsidP="00202A0E">
            <w:pPr>
              <w:pStyle w:val="Odlomakpopisa"/>
              <w:numPr>
                <w:ilvl w:val="0"/>
                <w:numId w:val="8"/>
              </w:numPr>
              <w:spacing w:after="0" w:line="240" w:lineRule="auto"/>
              <w:rPr>
                <w:rFonts w:ascii="Times New Roman" w:eastAsia="Times New Roman" w:hAnsi="Times New Roman" w:cs="Times New Roman"/>
                <w:kern w:val="0"/>
                <w:sz w:val="24"/>
                <w:szCs w:val="24"/>
                <w14:ligatures w14:val="none"/>
              </w:rPr>
            </w:pPr>
            <w:r w:rsidRPr="00794A0D">
              <w:rPr>
                <w:rFonts w:ascii="Times New Roman" w:eastAsia="Times New Roman" w:hAnsi="Times New Roman" w:cs="Times New Roman"/>
                <w:kern w:val="0"/>
                <w:sz w:val="24"/>
                <w:szCs w:val="24"/>
                <w14:ligatures w14:val="none"/>
              </w:rPr>
              <w:t>osigurava usklađenosti s važećim propisima iz područja kibernetičke sigurnosti,</w:t>
            </w:r>
          </w:p>
          <w:p w14:paraId="5CC0DFDF" w14:textId="77777777" w:rsidR="00202A0E" w:rsidRPr="00794A0D" w:rsidRDefault="00202A0E" w:rsidP="00202A0E">
            <w:pPr>
              <w:pStyle w:val="Odlomakpopisa"/>
              <w:numPr>
                <w:ilvl w:val="0"/>
                <w:numId w:val="8"/>
              </w:numPr>
              <w:spacing w:after="0" w:line="240" w:lineRule="auto"/>
              <w:rPr>
                <w:rFonts w:ascii="Times New Roman" w:eastAsia="Times New Roman" w:hAnsi="Times New Roman" w:cs="Times New Roman"/>
                <w:kern w:val="0"/>
                <w:sz w:val="24"/>
                <w:szCs w:val="24"/>
                <w14:ligatures w14:val="none"/>
              </w:rPr>
            </w:pPr>
            <w:r w:rsidRPr="00794A0D">
              <w:rPr>
                <w:rFonts w:ascii="Times New Roman" w:eastAsia="Times New Roman" w:hAnsi="Times New Roman" w:cs="Times New Roman"/>
                <w:kern w:val="0"/>
                <w:sz w:val="24"/>
                <w:szCs w:val="24"/>
                <w14:ligatures w14:val="none"/>
              </w:rPr>
              <w:t>sudjeluje u upravljanju rizicima informacijske i kibernetičke sigurnosti,</w:t>
            </w:r>
          </w:p>
          <w:p w14:paraId="6E5963CC" w14:textId="77777777" w:rsidR="00202A0E" w:rsidRPr="00794A0D" w:rsidRDefault="00202A0E" w:rsidP="00202A0E">
            <w:pPr>
              <w:pStyle w:val="Odlomakpopisa"/>
              <w:numPr>
                <w:ilvl w:val="0"/>
                <w:numId w:val="8"/>
              </w:numPr>
              <w:spacing w:after="0" w:line="240" w:lineRule="auto"/>
              <w:rPr>
                <w:rFonts w:ascii="Times New Roman" w:eastAsia="Times New Roman" w:hAnsi="Times New Roman" w:cs="Times New Roman"/>
                <w:kern w:val="0"/>
                <w:sz w:val="24"/>
                <w:szCs w:val="24"/>
                <w14:ligatures w14:val="none"/>
              </w:rPr>
            </w:pPr>
            <w:r w:rsidRPr="00794A0D">
              <w:rPr>
                <w:rFonts w:ascii="Times New Roman" w:eastAsia="Times New Roman" w:hAnsi="Times New Roman" w:cs="Times New Roman"/>
                <w:kern w:val="0"/>
                <w:sz w:val="24"/>
                <w:szCs w:val="24"/>
                <w14:ligatures w14:val="none"/>
              </w:rPr>
              <w:t>koordiniranje postupanja u slučaju sigurnosnih incidenata,</w:t>
            </w:r>
          </w:p>
          <w:p w14:paraId="765677A0" w14:textId="77777777" w:rsidR="00202A0E" w:rsidRPr="00794A0D" w:rsidRDefault="00202A0E" w:rsidP="00202A0E">
            <w:pPr>
              <w:pStyle w:val="Odlomakpopisa"/>
              <w:numPr>
                <w:ilvl w:val="0"/>
                <w:numId w:val="8"/>
              </w:numPr>
              <w:spacing w:after="0" w:line="240" w:lineRule="auto"/>
              <w:rPr>
                <w:rFonts w:ascii="Times New Roman" w:eastAsia="Times New Roman" w:hAnsi="Times New Roman" w:cs="Times New Roman"/>
                <w:kern w:val="0"/>
                <w:sz w:val="24"/>
                <w:szCs w:val="24"/>
                <w14:ligatures w14:val="none"/>
              </w:rPr>
            </w:pPr>
            <w:r w:rsidRPr="00794A0D">
              <w:rPr>
                <w:rFonts w:ascii="Times New Roman" w:eastAsia="Times New Roman" w:hAnsi="Times New Roman" w:cs="Times New Roman"/>
                <w:kern w:val="0"/>
                <w:sz w:val="24"/>
                <w:szCs w:val="24"/>
                <w14:ligatures w14:val="none"/>
              </w:rPr>
              <w:t>suradnja s nadležnim nacionalnim i drugim tijelima,</w:t>
            </w:r>
          </w:p>
          <w:p w14:paraId="6E383254" w14:textId="77777777" w:rsidR="00202A0E" w:rsidRPr="00794A0D" w:rsidRDefault="00202A0E" w:rsidP="00202A0E">
            <w:pPr>
              <w:pStyle w:val="Odlomakpopisa"/>
              <w:numPr>
                <w:ilvl w:val="0"/>
                <w:numId w:val="1"/>
              </w:numPr>
              <w:spacing w:after="0" w:line="240" w:lineRule="auto"/>
              <w:rPr>
                <w:rFonts w:ascii="Times New Roman" w:eastAsia="Times New Roman" w:hAnsi="Times New Roman" w:cs="Times New Roman"/>
                <w:kern w:val="0"/>
                <w:sz w:val="24"/>
                <w:szCs w:val="24"/>
                <w14:ligatures w14:val="none"/>
              </w:rPr>
            </w:pPr>
            <w:r w:rsidRPr="00794A0D">
              <w:rPr>
                <w:rFonts w:ascii="Times New Roman" w:eastAsia="Times New Roman" w:hAnsi="Times New Roman" w:cs="Times New Roman"/>
                <w:kern w:val="0"/>
                <w:sz w:val="24"/>
                <w:szCs w:val="24"/>
                <w14:ligatures w14:val="none"/>
              </w:rPr>
              <w:t>redovno izvještavanje čelnika o stanju kibernetičke sigurnosti,</w:t>
            </w:r>
          </w:p>
          <w:p w14:paraId="7CEFAE6F" w14:textId="77777777" w:rsidR="00202A0E" w:rsidRPr="00794A0D" w:rsidRDefault="00202A0E" w:rsidP="00202A0E">
            <w:pPr>
              <w:pStyle w:val="Odlomakpopisa"/>
              <w:numPr>
                <w:ilvl w:val="0"/>
                <w:numId w:val="1"/>
              </w:numPr>
              <w:spacing w:after="0" w:line="240" w:lineRule="auto"/>
              <w:rPr>
                <w:rFonts w:ascii="Times New Roman" w:eastAsia="Times New Roman" w:hAnsi="Times New Roman" w:cs="Times New Roman"/>
                <w:kern w:val="0"/>
                <w:sz w:val="24"/>
                <w:szCs w:val="24"/>
                <w14:ligatures w14:val="none"/>
              </w:rPr>
            </w:pPr>
            <w:r w:rsidRPr="00794A0D">
              <w:rPr>
                <w:rFonts w:ascii="Times New Roman" w:hAnsi="Times New Roman" w:cs="Times New Roman"/>
                <w:sz w:val="24"/>
                <w:szCs w:val="24"/>
              </w:rPr>
              <w:t>obavlja poslove  usklađivanja, nadzora, edukacije i koordinacije provedbe mjera i standarda informacijske sigurnosti,</w:t>
            </w:r>
          </w:p>
          <w:p w14:paraId="1203C426" w14:textId="77777777" w:rsidR="00202A0E" w:rsidRPr="00794A0D" w:rsidRDefault="00202A0E" w:rsidP="00202A0E">
            <w:pPr>
              <w:pStyle w:val="Odlomakpopisa"/>
              <w:numPr>
                <w:ilvl w:val="0"/>
                <w:numId w:val="1"/>
              </w:numPr>
              <w:spacing w:after="0" w:line="240" w:lineRule="auto"/>
              <w:rPr>
                <w:rFonts w:ascii="Times New Roman" w:eastAsia="Times New Roman" w:hAnsi="Times New Roman" w:cs="Times New Roman"/>
                <w:kern w:val="0"/>
                <w:sz w:val="24"/>
                <w:szCs w:val="24"/>
                <w14:ligatures w14:val="none"/>
              </w:rPr>
            </w:pPr>
            <w:r w:rsidRPr="00794A0D">
              <w:rPr>
                <w:rFonts w:ascii="Times New Roman" w:hAnsi="Times New Roman" w:cs="Times New Roman"/>
                <w:sz w:val="24"/>
                <w:szCs w:val="24"/>
              </w:rPr>
              <w:t xml:space="preserve">izrađuje interne akte vezane uz sigurnost sustava, </w:t>
            </w:r>
          </w:p>
          <w:p w14:paraId="3588A7F8" w14:textId="77777777" w:rsidR="00202A0E" w:rsidRPr="00794A0D" w:rsidRDefault="00202A0E" w:rsidP="00202A0E">
            <w:pPr>
              <w:pStyle w:val="Odlomakpopisa"/>
              <w:numPr>
                <w:ilvl w:val="0"/>
                <w:numId w:val="1"/>
              </w:numPr>
              <w:spacing w:after="0" w:line="240" w:lineRule="auto"/>
              <w:rPr>
                <w:rFonts w:ascii="Times New Roman" w:eastAsia="Times New Roman" w:hAnsi="Times New Roman" w:cs="Times New Roman"/>
                <w:kern w:val="0"/>
                <w:sz w:val="24"/>
                <w:szCs w:val="24"/>
                <w14:ligatures w14:val="none"/>
              </w:rPr>
            </w:pPr>
            <w:r w:rsidRPr="00794A0D">
              <w:rPr>
                <w:rFonts w:ascii="Times New Roman" w:hAnsi="Times New Roman" w:cs="Times New Roman"/>
                <w:sz w:val="24"/>
                <w:szCs w:val="24"/>
              </w:rPr>
              <w:t>inicira primjenu dobrih praksi i prihvaćenih standarda vezanih uz sigurnost informacijskog sustava,</w:t>
            </w:r>
          </w:p>
          <w:p w14:paraId="56A0977B" w14:textId="77777777" w:rsidR="00202A0E" w:rsidRPr="00794A0D" w:rsidRDefault="00202A0E" w:rsidP="00202A0E">
            <w:pPr>
              <w:pStyle w:val="Odlomakpopisa"/>
              <w:numPr>
                <w:ilvl w:val="0"/>
                <w:numId w:val="1"/>
              </w:numPr>
              <w:spacing w:after="0" w:line="240" w:lineRule="auto"/>
              <w:rPr>
                <w:rFonts w:ascii="Times New Roman" w:eastAsia="Times New Roman" w:hAnsi="Times New Roman" w:cs="Times New Roman"/>
                <w:kern w:val="0"/>
                <w:sz w:val="24"/>
                <w:szCs w:val="24"/>
                <w14:ligatures w14:val="none"/>
              </w:rPr>
            </w:pPr>
            <w:r w:rsidRPr="00794A0D">
              <w:rPr>
                <w:rFonts w:ascii="Times New Roman" w:hAnsi="Times New Roman" w:cs="Times New Roman"/>
                <w:sz w:val="24"/>
                <w:szCs w:val="24"/>
              </w:rPr>
              <w:lastRenderedPageBreak/>
              <w:t>analizira sigurnosne potrebe te u skladu s njima predlaže planiranje, implementaciju, testiranje i nadzor aktivnosti za poboljšanje informacijskog sustava,</w:t>
            </w:r>
          </w:p>
          <w:p w14:paraId="69E020F9" w14:textId="77777777" w:rsidR="00202A0E" w:rsidRPr="00794A0D" w:rsidRDefault="00202A0E" w:rsidP="00202A0E">
            <w:pPr>
              <w:pStyle w:val="Odlomakpopisa"/>
              <w:numPr>
                <w:ilvl w:val="0"/>
                <w:numId w:val="1"/>
              </w:numPr>
              <w:spacing w:after="0" w:line="240" w:lineRule="auto"/>
              <w:rPr>
                <w:rFonts w:ascii="Times New Roman" w:eastAsia="Times New Roman" w:hAnsi="Times New Roman" w:cs="Times New Roman"/>
                <w:kern w:val="0"/>
                <w:sz w:val="24"/>
                <w:szCs w:val="24"/>
                <w14:ligatures w14:val="none"/>
              </w:rPr>
            </w:pPr>
            <w:r w:rsidRPr="00794A0D">
              <w:rPr>
                <w:rFonts w:ascii="Times New Roman" w:hAnsi="Times New Roman" w:cs="Times New Roman"/>
                <w:sz w:val="24"/>
                <w:szCs w:val="24"/>
              </w:rPr>
              <w:t>provodi mjere sigurnosti sukladno zakonskoj regulativi RH,</w:t>
            </w:r>
          </w:p>
          <w:p w14:paraId="565DE1BF" w14:textId="77777777" w:rsidR="00202A0E" w:rsidRPr="00794A0D" w:rsidRDefault="00202A0E" w:rsidP="00202A0E">
            <w:pPr>
              <w:pStyle w:val="Odlomakpopisa"/>
              <w:numPr>
                <w:ilvl w:val="0"/>
                <w:numId w:val="1"/>
              </w:numPr>
              <w:spacing w:after="0" w:line="240" w:lineRule="auto"/>
              <w:rPr>
                <w:rFonts w:ascii="Times New Roman" w:eastAsia="Times New Roman" w:hAnsi="Times New Roman" w:cs="Times New Roman"/>
                <w:kern w:val="0"/>
                <w:sz w:val="24"/>
                <w:szCs w:val="24"/>
                <w14:ligatures w14:val="none"/>
              </w:rPr>
            </w:pPr>
            <w:r w:rsidRPr="00794A0D">
              <w:rPr>
                <w:rFonts w:ascii="Times New Roman" w:hAnsi="Times New Roman" w:cs="Times New Roman"/>
                <w:sz w:val="24"/>
                <w:szCs w:val="24"/>
              </w:rPr>
              <w:t>provodi pregled mjera sigurnosti na razini Županije,</w:t>
            </w:r>
          </w:p>
          <w:p w14:paraId="6AAA4ECD" w14:textId="77777777" w:rsidR="00202A0E" w:rsidRPr="00794A0D" w:rsidRDefault="00202A0E" w:rsidP="00202A0E">
            <w:pPr>
              <w:pStyle w:val="Odlomakpopisa"/>
              <w:numPr>
                <w:ilvl w:val="0"/>
                <w:numId w:val="1"/>
              </w:numPr>
              <w:spacing w:after="0" w:line="240" w:lineRule="auto"/>
              <w:rPr>
                <w:rFonts w:ascii="Times New Roman" w:eastAsia="Times New Roman" w:hAnsi="Times New Roman" w:cs="Times New Roman"/>
                <w:kern w:val="0"/>
                <w:sz w:val="24"/>
                <w:szCs w:val="24"/>
                <w14:ligatures w14:val="none"/>
              </w:rPr>
            </w:pPr>
            <w:r w:rsidRPr="00794A0D">
              <w:rPr>
                <w:rFonts w:ascii="Times New Roman" w:hAnsi="Times New Roman" w:cs="Times New Roman"/>
                <w:sz w:val="24"/>
                <w:szCs w:val="24"/>
              </w:rPr>
              <w:t>nadzire i koordinira aktivnosti vezane uz informacijsku sigurnost,</w:t>
            </w:r>
          </w:p>
          <w:p w14:paraId="229DF653" w14:textId="77777777" w:rsidR="00202A0E" w:rsidRPr="00794A0D" w:rsidRDefault="00202A0E" w:rsidP="00202A0E">
            <w:pPr>
              <w:pStyle w:val="Odlomakpopisa"/>
              <w:numPr>
                <w:ilvl w:val="0"/>
                <w:numId w:val="1"/>
              </w:numPr>
              <w:spacing w:after="0" w:line="240" w:lineRule="auto"/>
              <w:rPr>
                <w:rFonts w:ascii="Times New Roman" w:eastAsia="Times New Roman" w:hAnsi="Times New Roman" w:cs="Times New Roman"/>
                <w:kern w:val="0"/>
                <w:sz w:val="24"/>
                <w:szCs w:val="24"/>
                <w14:ligatures w14:val="none"/>
              </w:rPr>
            </w:pPr>
            <w:r w:rsidRPr="00794A0D">
              <w:rPr>
                <w:rFonts w:ascii="Times New Roman" w:hAnsi="Times New Roman" w:cs="Times New Roman"/>
                <w:sz w:val="24"/>
                <w:szCs w:val="24"/>
              </w:rPr>
              <w:t>kontrolira provođenje politike sigurnosti informacijskog sustava i ostalih internih akata koji se odnose na sve aspekte sigurnosti informacijskog sustava,</w:t>
            </w:r>
          </w:p>
          <w:p w14:paraId="20FF9E8D" w14:textId="77777777" w:rsidR="00202A0E" w:rsidRPr="00794A0D" w:rsidRDefault="00202A0E" w:rsidP="00202A0E">
            <w:pPr>
              <w:pStyle w:val="Odlomakpopisa"/>
              <w:numPr>
                <w:ilvl w:val="0"/>
                <w:numId w:val="1"/>
              </w:numPr>
              <w:spacing w:after="0" w:line="240" w:lineRule="auto"/>
              <w:rPr>
                <w:rFonts w:ascii="Times New Roman" w:hAnsi="Times New Roman" w:cs="Times New Roman"/>
                <w:sz w:val="24"/>
                <w:szCs w:val="24"/>
              </w:rPr>
            </w:pPr>
            <w:r w:rsidRPr="00794A0D">
              <w:rPr>
                <w:rFonts w:ascii="Times New Roman" w:hAnsi="Times New Roman" w:cs="Times New Roman"/>
                <w:sz w:val="24"/>
                <w:szCs w:val="24"/>
              </w:rPr>
              <w:t>provodi mjere sigurnosti sukladno zakonskoj regulativi RH i međunarodnoj normi ISO/IEC 27001.,</w:t>
            </w:r>
          </w:p>
          <w:p w14:paraId="09725D3E" w14:textId="77777777" w:rsidR="00202A0E" w:rsidRPr="00794A0D" w:rsidRDefault="00202A0E" w:rsidP="00202A0E">
            <w:pPr>
              <w:pStyle w:val="Odlomakpopisa"/>
              <w:numPr>
                <w:ilvl w:val="0"/>
                <w:numId w:val="1"/>
              </w:numPr>
              <w:spacing w:after="0" w:line="240" w:lineRule="auto"/>
              <w:rPr>
                <w:rFonts w:ascii="Times New Roman" w:hAnsi="Times New Roman" w:cs="Times New Roman"/>
                <w:sz w:val="24"/>
                <w:szCs w:val="24"/>
              </w:rPr>
            </w:pPr>
            <w:r w:rsidRPr="00794A0D">
              <w:rPr>
                <w:rFonts w:ascii="Times New Roman" w:hAnsi="Times New Roman" w:cs="Times New Roman"/>
                <w:sz w:val="24"/>
                <w:szCs w:val="24"/>
              </w:rPr>
              <w:t>sudjeluje u izradi dokumentacije za nabavu roba, radova i usluga vezanu za informatičku i tehničku sigurnost Županije.</w:t>
            </w:r>
          </w:p>
          <w:p w14:paraId="77B2676D" w14:textId="77777777" w:rsidR="00BC570D" w:rsidRPr="008C219B" w:rsidRDefault="00BC570D" w:rsidP="00202A0E">
            <w:pPr>
              <w:spacing w:after="0"/>
              <w:rPr>
                <w:rFonts w:ascii="Times New Roman" w:eastAsia="Times New Roman" w:hAnsi="Times New Roman" w:cs="Times New Roman"/>
                <w:color w:val="000000" w:themeColor="text1"/>
                <w:sz w:val="24"/>
                <w:szCs w:val="24"/>
              </w:rPr>
            </w:pPr>
          </w:p>
        </w:tc>
      </w:tr>
    </w:tbl>
    <w:p w14:paraId="5595B800" w14:textId="77777777" w:rsidR="00BC570D" w:rsidRPr="008C219B" w:rsidRDefault="00BC570D" w:rsidP="00BC570D">
      <w:pPr>
        <w:jc w:val="both"/>
        <w:rPr>
          <w:rFonts w:ascii="Times New Roman" w:hAnsi="Times New Roman" w:cs="Times New Roman"/>
          <w:color w:val="000000" w:themeColor="text1"/>
          <w:sz w:val="24"/>
          <w:szCs w:val="24"/>
        </w:rPr>
      </w:pPr>
    </w:p>
    <w:p w14:paraId="30A93102" w14:textId="77777777" w:rsidR="00BC570D" w:rsidRPr="008C219B" w:rsidRDefault="00BC570D" w:rsidP="00BC570D">
      <w:pPr>
        <w:jc w:val="both"/>
        <w:rPr>
          <w:rFonts w:ascii="Times New Roman" w:hAnsi="Times New Roman" w:cs="Times New Roman"/>
          <w:color w:val="000000" w:themeColor="text1"/>
          <w:sz w:val="24"/>
          <w:szCs w:val="24"/>
        </w:rPr>
      </w:pPr>
    </w:p>
    <w:p w14:paraId="65C9DAFD" w14:textId="0B8E682E" w:rsidR="00BC570D" w:rsidRPr="008C219B" w:rsidRDefault="00BC570D" w:rsidP="00BC570D">
      <w:pPr>
        <w:jc w:val="both"/>
        <w:rPr>
          <w:rFonts w:ascii="Times New Roman" w:hAnsi="Times New Roman" w:cs="Times New Roman"/>
          <w:color w:val="000000" w:themeColor="text1"/>
          <w:sz w:val="24"/>
          <w:szCs w:val="24"/>
        </w:rPr>
      </w:pPr>
      <w:r w:rsidRPr="008C219B">
        <w:rPr>
          <w:rFonts w:ascii="Times New Roman" w:hAnsi="Times New Roman" w:cs="Times New Roman"/>
          <w:b/>
          <w:color w:val="000000" w:themeColor="text1"/>
          <w:sz w:val="24"/>
          <w:szCs w:val="24"/>
        </w:rPr>
        <w:t xml:space="preserve">1.2. </w:t>
      </w:r>
      <w:r w:rsidRPr="008C219B">
        <w:rPr>
          <w:rFonts w:ascii="Times New Roman" w:hAnsi="Times New Roman" w:cs="Times New Roman"/>
          <w:b/>
          <w:color w:val="000000" w:themeColor="text1"/>
          <w:sz w:val="24"/>
          <w:szCs w:val="24"/>
          <w:u w:val="single"/>
        </w:rPr>
        <w:t>TESTIRANJE KANDIDA</w:t>
      </w:r>
      <w:r w:rsidR="00202A0E">
        <w:rPr>
          <w:rFonts w:ascii="Times New Roman" w:hAnsi="Times New Roman" w:cs="Times New Roman"/>
          <w:b/>
          <w:color w:val="000000" w:themeColor="text1"/>
          <w:sz w:val="24"/>
          <w:szCs w:val="24"/>
          <w:u w:val="single"/>
        </w:rPr>
        <w:t>TA</w:t>
      </w:r>
    </w:p>
    <w:p w14:paraId="0BE2FDC5" w14:textId="1C1218B9" w:rsidR="00BC570D" w:rsidRPr="008C219B" w:rsidRDefault="00BC570D" w:rsidP="00BC570D">
      <w:pPr>
        <w:jc w:val="both"/>
        <w:rPr>
          <w:rFonts w:ascii="Times New Roman" w:hAnsi="Times New Roman" w:cs="Times New Roman"/>
          <w:color w:val="000000" w:themeColor="text1"/>
          <w:sz w:val="24"/>
          <w:szCs w:val="24"/>
        </w:rPr>
      </w:pPr>
      <w:r w:rsidRPr="008C219B">
        <w:rPr>
          <w:rFonts w:ascii="Times New Roman" w:hAnsi="Times New Roman" w:cs="Times New Roman"/>
          <w:color w:val="000000" w:themeColor="text1"/>
          <w:sz w:val="24"/>
          <w:szCs w:val="24"/>
        </w:rPr>
        <w:t xml:space="preserve">Za kandidate prijavljene na javni natječaj za radno mjesto savjetnik za </w:t>
      </w:r>
      <w:r w:rsidR="00202A0E">
        <w:rPr>
          <w:rFonts w:ascii="Times New Roman" w:hAnsi="Times New Roman" w:cs="Times New Roman"/>
          <w:color w:val="000000" w:themeColor="text1"/>
          <w:sz w:val="24"/>
          <w:szCs w:val="24"/>
        </w:rPr>
        <w:t>informacijsku, komunikacijsku i tehničku sigurnost</w:t>
      </w:r>
      <w:r w:rsidRPr="008C219B">
        <w:rPr>
          <w:rFonts w:ascii="Times New Roman" w:hAnsi="Times New Roman" w:cs="Times New Roman"/>
          <w:color w:val="000000" w:themeColor="text1"/>
          <w:sz w:val="24"/>
          <w:szCs w:val="24"/>
        </w:rPr>
        <w:t xml:space="preserve"> koji ispunjavaju formalne uvjete natječaja provest će se prethodna provjera znanja i sposobnosti pisanim testiranjem</w:t>
      </w:r>
      <w:r w:rsidR="00202A0E">
        <w:rPr>
          <w:rFonts w:ascii="Times New Roman" w:hAnsi="Times New Roman" w:cs="Times New Roman"/>
          <w:color w:val="000000" w:themeColor="text1"/>
          <w:sz w:val="24"/>
          <w:szCs w:val="24"/>
        </w:rPr>
        <w:t xml:space="preserve"> i</w:t>
      </w:r>
      <w:r w:rsidRPr="008C219B">
        <w:rPr>
          <w:rFonts w:ascii="Times New Roman" w:hAnsi="Times New Roman" w:cs="Times New Roman"/>
          <w:color w:val="000000" w:themeColor="text1"/>
          <w:sz w:val="24"/>
          <w:szCs w:val="24"/>
        </w:rPr>
        <w:t xml:space="preserve">  intervjuom.  Pitanja kojim se testira provjera znanja i sposobnosti bitnih za obavljanje poslova radnog mjesta  za koje je raspisan natječaj temelje se na sljedećim propisima:</w:t>
      </w:r>
    </w:p>
    <w:p w14:paraId="1E2E2A96" w14:textId="77777777" w:rsidR="00BC570D" w:rsidRPr="00BD07AD" w:rsidRDefault="00BC570D" w:rsidP="00BC570D">
      <w:pPr>
        <w:pStyle w:val="Odlomakpopisa"/>
        <w:numPr>
          <w:ilvl w:val="1"/>
          <w:numId w:val="1"/>
        </w:numPr>
        <w:suppressAutoHyphens/>
        <w:autoSpaceDN w:val="0"/>
        <w:spacing w:after="0" w:line="276" w:lineRule="auto"/>
        <w:jc w:val="both"/>
        <w:rPr>
          <w:rFonts w:ascii="Times New Roman" w:hAnsi="Times New Roman" w:cs="Times New Roman"/>
          <w:sz w:val="24"/>
          <w:szCs w:val="24"/>
        </w:rPr>
      </w:pPr>
      <w:r w:rsidRPr="00BD07AD">
        <w:rPr>
          <w:rFonts w:ascii="Times New Roman" w:hAnsi="Times New Roman" w:cs="Times New Roman"/>
          <w:sz w:val="24"/>
          <w:szCs w:val="24"/>
        </w:rPr>
        <w:t>Zakon o informacijskoj sigurnosti („Narodne novine“ broj 79/07., 14/24.)</w:t>
      </w:r>
    </w:p>
    <w:p w14:paraId="6C2482EC" w14:textId="77777777" w:rsidR="00BC570D" w:rsidRDefault="00BC570D" w:rsidP="00BC570D">
      <w:pPr>
        <w:pStyle w:val="Odlomakpopisa"/>
        <w:numPr>
          <w:ilvl w:val="1"/>
          <w:numId w:val="1"/>
        </w:numPr>
        <w:suppressAutoHyphens/>
        <w:autoSpaceDN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Zakon o kiberentičkoj sigurnosti </w:t>
      </w:r>
      <w:r w:rsidRPr="00BD07AD">
        <w:rPr>
          <w:rFonts w:ascii="Times New Roman" w:hAnsi="Times New Roman" w:cs="Times New Roman"/>
          <w:sz w:val="24"/>
          <w:szCs w:val="24"/>
        </w:rPr>
        <w:t>(„Narodne novine“ broj 14/24.)</w:t>
      </w:r>
    </w:p>
    <w:p w14:paraId="4FBF8E0C" w14:textId="77777777" w:rsidR="00BC570D" w:rsidRPr="00BD07AD" w:rsidRDefault="00BC570D" w:rsidP="00BC570D">
      <w:pPr>
        <w:pStyle w:val="Odlomakpopisa"/>
        <w:numPr>
          <w:ilvl w:val="1"/>
          <w:numId w:val="1"/>
        </w:numPr>
        <w:suppressAutoHyphens/>
        <w:autoSpaceDN w:val="0"/>
        <w:spacing w:after="0" w:line="276" w:lineRule="auto"/>
        <w:jc w:val="both"/>
        <w:rPr>
          <w:rFonts w:ascii="Times New Roman" w:hAnsi="Times New Roman" w:cs="Times New Roman"/>
          <w:sz w:val="24"/>
          <w:szCs w:val="24"/>
        </w:rPr>
      </w:pPr>
      <w:r w:rsidRPr="00BD07AD">
        <w:rPr>
          <w:rFonts w:ascii="Times New Roman" w:hAnsi="Times New Roman" w:cs="Times New Roman"/>
          <w:color w:val="000000" w:themeColor="text1"/>
          <w:sz w:val="24"/>
          <w:szCs w:val="24"/>
        </w:rPr>
        <w:t>Uredba o mjerama informacijske sigurnosti („Narodne novine“ broj 46/08.)</w:t>
      </w:r>
    </w:p>
    <w:p w14:paraId="16334E9E" w14:textId="10EAB438" w:rsidR="00BC570D" w:rsidRPr="00202A0E" w:rsidRDefault="00BC570D" w:rsidP="00202A0E">
      <w:pPr>
        <w:pStyle w:val="Odlomakpopisa"/>
        <w:numPr>
          <w:ilvl w:val="1"/>
          <w:numId w:val="1"/>
        </w:numPr>
        <w:suppressAutoHyphens/>
        <w:autoSpaceDN w:val="0"/>
        <w:spacing w:after="0" w:line="276" w:lineRule="auto"/>
        <w:jc w:val="both"/>
        <w:rPr>
          <w:rFonts w:ascii="Times New Roman" w:hAnsi="Times New Roman" w:cs="Times New Roman"/>
          <w:sz w:val="24"/>
          <w:szCs w:val="24"/>
        </w:rPr>
      </w:pPr>
      <w:r w:rsidRPr="00BD07AD">
        <w:rPr>
          <w:rFonts w:ascii="Times New Roman" w:hAnsi="Times New Roman" w:cs="Times New Roman"/>
          <w:sz w:val="24"/>
          <w:szCs w:val="24"/>
        </w:rPr>
        <w:t>Uredba o uredskom poslovanju („Narodne novine“ broj 75/21.)</w:t>
      </w:r>
    </w:p>
    <w:p w14:paraId="495BC26A" w14:textId="77777777" w:rsidR="00BC570D" w:rsidRPr="00BD07AD" w:rsidRDefault="00BC570D" w:rsidP="00BC570D">
      <w:pPr>
        <w:pStyle w:val="Odlomakpopisa"/>
        <w:numPr>
          <w:ilvl w:val="1"/>
          <w:numId w:val="1"/>
        </w:numPr>
        <w:suppressAutoHyphens/>
        <w:autoSpaceDN w:val="0"/>
        <w:spacing w:after="0" w:line="276" w:lineRule="auto"/>
        <w:jc w:val="both"/>
        <w:rPr>
          <w:rFonts w:ascii="Times New Roman" w:hAnsi="Times New Roman" w:cs="Times New Roman"/>
          <w:sz w:val="24"/>
          <w:szCs w:val="24"/>
        </w:rPr>
      </w:pPr>
      <w:r w:rsidRPr="00BD07AD">
        <w:rPr>
          <w:rFonts w:ascii="Times New Roman" w:hAnsi="Times New Roman" w:cs="Times New Roman"/>
          <w:sz w:val="24"/>
          <w:szCs w:val="24"/>
        </w:rPr>
        <w:t xml:space="preserve"> Zakon o lokalnoj i područnoj (regionalnoj) samoupravi („Narodne novine“ broj 33/01., 60/01.- vjerodostojno tumačenje, 129/05., 109/07., 125/08., 36/09., 150/11., 144/12., 19/13., 137/15., 123/17., 98/19. i 144/20. )</w:t>
      </w:r>
    </w:p>
    <w:p w14:paraId="603E4422" w14:textId="77777777" w:rsidR="00BC570D" w:rsidRPr="00A345BA" w:rsidRDefault="00BC570D" w:rsidP="00BC570D">
      <w:pPr>
        <w:suppressAutoHyphens/>
        <w:autoSpaceDN w:val="0"/>
        <w:spacing w:after="0" w:line="240" w:lineRule="auto"/>
        <w:jc w:val="both"/>
        <w:textAlignment w:val="baseline"/>
        <w:rPr>
          <w:rFonts w:ascii="Times New Roman" w:eastAsia="Times New Roman" w:hAnsi="Times New Roman" w:cs="Times New Roman"/>
          <w:i/>
          <w:iCs/>
          <w:kern w:val="0"/>
          <w:sz w:val="24"/>
          <w:szCs w:val="24"/>
          <w:lang w:eastAsia="hr-HR"/>
          <w14:ligatures w14:val="none"/>
        </w:rPr>
      </w:pPr>
    </w:p>
    <w:p w14:paraId="3D35C35C" w14:textId="77777777" w:rsidR="00BC570D" w:rsidRDefault="00BC570D" w:rsidP="00BC570D">
      <w:pPr>
        <w:rPr>
          <w:rFonts w:ascii="Times New Roman" w:eastAsia="Times New Roman" w:hAnsi="Times New Roman" w:cs="Times New Roman"/>
          <w:b/>
          <w:kern w:val="0"/>
          <w:sz w:val="24"/>
          <w:szCs w:val="24"/>
          <w:lang w:eastAsia="hr-HR"/>
          <w14:ligatures w14:val="none"/>
        </w:rPr>
      </w:pPr>
    </w:p>
    <w:p w14:paraId="5294638F" w14:textId="3AD3860C" w:rsidR="00BC570D" w:rsidRPr="00202A0E" w:rsidRDefault="00BC570D" w:rsidP="00BC570D">
      <w:pPr>
        <w:rPr>
          <w:rFonts w:ascii="Times New Roman" w:hAnsi="Times New Roman" w:cs="Times New Roman"/>
          <w:sz w:val="24"/>
          <w:szCs w:val="24"/>
          <w:u w:val="single"/>
          <w:lang w:eastAsia="hr-HR"/>
          <w14:ligatures w14:val="none"/>
        </w:rPr>
      </w:pPr>
      <w:r w:rsidRPr="00202A0E">
        <w:rPr>
          <w:rFonts w:ascii="Times New Roman" w:eastAsia="Times New Roman" w:hAnsi="Times New Roman" w:cs="Times New Roman"/>
          <w:b/>
          <w:kern w:val="0"/>
          <w:sz w:val="24"/>
          <w:szCs w:val="24"/>
          <w:u w:val="single"/>
          <w:lang w:eastAsia="hr-HR"/>
          <w14:ligatures w14:val="none"/>
        </w:rPr>
        <w:t xml:space="preserve">1.3. PODACI O PLAĆI </w:t>
      </w:r>
    </w:p>
    <w:p w14:paraId="21BC3533" w14:textId="77777777" w:rsidR="00BC570D" w:rsidRPr="003E169B" w:rsidRDefault="00BC570D" w:rsidP="00BC570D">
      <w:pPr>
        <w:jc w:val="both"/>
        <w:rPr>
          <w:rFonts w:ascii="Times New Roman" w:hAnsi="Times New Roman" w:cs="Times New Roman"/>
          <w:sz w:val="24"/>
          <w:szCs w:val="24"/>
        </w:rPr>
      </w:pPr>
      <w:r w:rsidRPr="003E169B">
        <w:rPr>
          <w:rFonts w:ascii="Times New Roman" w:hAnsi="Times New Roman" w:cs="Times New Roman"/>
          <w:sz w:val="24"/>
          <w:szCs w:val="24"/>
        </w:rPr>
        <w:t>Plaću čini umnožak koeficijenta složenosti poslova radnog mjesta na koje je službenik raspoređen i osnovice za obračun plaće, uvećan za 0,5% za svaku navršenu godinu radnog staža.</w:t>
      </w:r>
    </w:p>
    <w:p w14:paraId="4C51AD9C" w14:textId="77777777" w:rsidR="00BC570D" w:rsidRPr="003E169B" w:rsidRDefault="00BC570D" w:rsidP="00BC570D">
      <w:pPr>
        <w:jc w:val="both"/>
        <w:rPr>
          <w:rFonts w:ascii="Times New Roman" w:hAnsi="Times New Roman" w:cs="Times New Roman"/>
          <w:sz w:val="24"/>
          <w:szCs w:val="24"/>
        </w:rPr>
      </w:pPr>
      <w:r w:rsidRPr="003E169B">
        <w:rPr>
          <w:rFonts w:ascii="Times New Roman" w:hAnsi="Times New Roman" w:cs="Times New Roman"/>
          <w:sz w:val="24"/>
          <w:szCs w:val="24"/>
        </w:rPr>
        <w:t xml:space="preserve">Koeficijent složenosti poslova  radnog mjesta </w:t>
      </w:r>
      <w:r>
        <w:rPr>
          <w:rFonts w:ascii="Times New Roman" w:hAnsi="Times New Roman" w:cs="Times New Roman"/>
          <w:sz w:val="24"/>
          <w:szCs w:val="24"/>
        </w:rPr>
        <w:t>savjetnika</w:t>
      </w:r>
      <w:r w:rsidRPr="003E169B">
        <w:rPr>
          <w:rFonts w:ascii="Times New Roman" w:hAnsi="Times New Roman" w:cs="Times New Roman"/>
          <w:sz w:val="24"/>
          <w:szCs w:val="24"/>
        </w:rPr>
        <w:t xml:space="preserve"> je 2,</w:t>
      </w:r>
      <w:r>
        <w:rPr>
          <w:rFonts w:ascii="Times New Roman" w:hAnsi="Times New Roman" w:cs="Times New Roman"/>
          <w:sz w:val="24"/>
          <w:szCs w:val="24"/>
        </w:rPr>
        <w:t>80</w:t>
      </w:r>
      <w:r w:rsidRPr="003E169B">
        <w:rPr>
          <w:rFonts w:ascii="Times New Roman" w:hAnsi="Times New Roman" w:cs="Times New Roman"/>
          <w:sz w:val="24"/>
          <w:szCs w:val="24"/>
        </w:rPr>
        <w:t>.</w:t>
      </w:r>
    </w:p>
    <w:p w14:paraId="747E0978" w14:textId="0ED04ACD" w:rsidR="00BC570D" w:rsidRPr="003E169B" w:rsidRDefault="00BC570D" w:rsidP="00BC570D">
      <w:pPr>
        <w:jc w:val="both"/>
        <w:rPr>
          <w:rFonts w:ascii="Times New Roman" w:hAnsi="Times New Roman" w:cs="Times New Roman"/>
          <w:sz w:val="24"/>
          <w:szCs w:val="24"/>
        </w:rPr>
      </w:pPr>
      <w:r w:rsidRPr="003E169B">
        <w:rPr>
          <w:rFonts w:ascii="Times New Roman" w:hAnsi="Times New Roman" w:cs="Times New Roman"/>
          <w:sz w:val="24"/>
          <w:szCs w:val="24"/>
        </w:rPr>
        <w:t xml:space="preserve">Osnovica za izračun plaće iznosi </w:t>
      </w:r>
      <w:r w:rsidR="00202A0E">
        <w:rPr>
          <w:rFonts w:ascii="Times New Roman" w:hAnsi="Times New Roman" w:cs="Times New Roman"/>
          <w:sz w:val="24"/>
          <w:szCs w:val="24"/>
        </w:rPr>
        <w:t>933</w:t>
      </w:r>
      <w:r w:rsidRPr="003E169B">
        <w:rPr>
          <w:rFonts w:ascii="Times New Roman" w:hAnsi="Times New Roman" w:cs="Times New Roman"/>
          <w:sz w:val="24"/>
          <w:szCs w:val="24"/>
        </w:rPr>
        <w:t>,00 eura bruto.</w:t>
      </w:r>
    </w:p>
    <w:p w14:paraId="223E2B98" w14:textId="77777777" w:rsidR="00BC570D" w:rsidRPr="003E169B" w:rsidRDefault="00BC570D" w:rsidP="00BC570D">
      <w:pPr>
        <w:jc w:val="both"/>
        <w:rPr>
          <w:rFonts w:ascii="Times New Roman" w:hAnsi="Times New Roman" w:cs="Times New Roman"/>
          <w:sz w:val="24"/>
          <w:szCs w:val="24"/>
        </w:rPr>
      </w:pPr>
      <w:r w:rsidRPr="003E169B">
        <w:rPr>
          <w:rFonts w:ascii="Times New Roman" w:hAnsi="Times New Roman" w:cs="Times New Roman"/>
          <w:sz w:val="24"/>
          <w:szCs w:val="24"/>
        </w:rPr>
        <w:t>Dodatak na radni staž izračunava se tako da se umnožak osnovice i  koeficijenta radnog mjesta pomnoži sa 0,5% za svaku navršenu godinu radnog staža.</w:t>
      </w:r>
    </w:p>
    <w:p w14:paraId="461B2861" w14:textId="77777777" w:rsidR="00BC570D" w:rsidRDefault="00BC570D" w:rsidP="00BC570D">
      <w:pPr>
        <w:suppressAutoHyphens/>
        <w:autoSpaceDN w:val="0"/>
        <w:spacing w:after="0" w:line="240" w:lineRule="auto"/>
        <w:jc w:val="center"/>
        <w:textAlignment w:val="baseline"/>
        <w:rPr>
          <w:rFonts w:ascii="Times New Roman" w:eastAsia="Times New Roman" w:hAnsi="Times New Roman" w:cs="Times New Roman"/>
          <w:b/>
          <w:color w:val="000000" w:themeColor="text1"/>
          <w:kern w:val="0"/>
          <w:u w:val="single"/>
          <w:lang w:eastAsia="hr-HR"/>
          <w14:ligatures w14:val="none"/>
        </w:rPr>
      </w:pPr>
    </w:p>
    <w:p w14:paraId="1AE8F9FE" w14:textId="77777777" w:rsidR="00BC570D" w:rsidRPr="00A26340" w:rsidRDefault="00BC570D" w:rsidP="00BC570D">
      <w:pPr>
        <w:suppressAutoHyphens/>
        <w:autoSpaceDN w:val="0"/>
        <w:spacing w:after="0" w:line="240" w:lineRule="auto"/>
        <w:jc w:val="center"/>
        <w:textAlignment w:val="baseline"/>
        <w:rPr>
          <w:rFonts w:ascii="Times New Roman" w:eastAsia="Times New Roman" w:hAnsi="Times New Roman" w:cs="Times New Roman"/>
          <w:b/>
          <w:color w:val="000000" w:themeColor="text1"/>
          <w:kern w:val="0"/>
          <w:u w:val="single"/>
          <w:lang w:eastAsia="hr-HR"/>
          <w14:ligatures w14:val="none"/>
        </w:rPr>
      </w:pPr>
      <w:r w:rsidRPr="00A26340">
        <w:rPr>
          <w:rFonts w:ascii="Times New Roman" w:eastAsia="Times New Roman" w:hAnsi="Times New Roman" w:cs="Times New Roman"/>
          <w:b/>
          <w:color w:val="000000" w:themeColor="text1"/>
          <w:kern w:val="0"/>
          <w:u w:val="single"/>
          <w:lang w:eastAsia="hr-HR"/>
          <w14:ligatures w14:val="none"/>
        </w:rPr>
        <w:t>PRAVILA I POSTUPAK TESTIRANJA</w:t>
      </w:r>
    </w:p>
    <w:p w14:paraId="76CB3633" w14:textId="77777777" w:rsidR="00BC570D" w:rsidRPr="00A26340" w:rsidRDefault="00BC570D" w:rsidP="00BC570D">
      <w:pPr>
        <w:suppressAutoHyphens/>
        <w:autoSpaceDN w:val="0"/>
        <w:spacing w:after="0" w:line="240" w:lineRule="auto"/>
        <w:jc w:val="both"/>
        <w:textAlignment w:val="baseline"/>
        <w:rPr>
          <w:rFonts w:ascii="Times New Roman" w:eastAsia="Times New Roman" w:hAnsi="Times New Roman" w:cs="Times New Roman"/>
          <w:b/>
          <w:color w:val="000000" w:themeColor="text1"/>
          <w:kern w:val="0"/>
          <w:u w:val="single"/>
          <w:lang w:eastAsia="hr-HR"/>
          <w14:ligatures w14:val="none"/>
        </w:rPr>
      </w:pPr>
    </w:p>
    <w:p w14:paraId="6CEB33D1" w14:textId="77777777" w:rsidR="00BC570D" w:rsidRPr="00A26340" w:rsidRDefault="00BC570D" w:rsidP="00BC570D">
      <w:pPr>
        <w:suppressAutoHyphens/>
        <w:autoSpaceDN w:val="0"/>
        <w:spacing w:after="0" w:line="240" w:lineRule="auto"/>
        <w:jc w:val="both"/>
        <w:textAlignment w:val="baseline"/>
        <w:rPr>
          <w:rFonts w:ascii="Times New Roman" w:eastAsia="Times New Roman" w:hAnsi="Times New Roman" w:cs="Times New Roman"/>
          <w:color w:val="000000" w:themeColor="text1"/>
          <w:kern w:val="0"/>
          <w:lang w:eastAsia="hr-HR"/>
          <w14:ligatures w14:val="none"/>
        </w:rPr>
      </w:pPr>
      <w:r w:rsidRPr="00A26340">
        <w:rPr>
          <w:rFonts w:ascii="Times New Roman" w:eastAsia="Times New Roman" w:hAnsi="Times New Roman" w:cs="Times New Roman"/>
          <w:color w:val="000000" w:themeColor="text1"/>
          <w:kern w:val="0"/>
          <w:lang w:eastAsia="hr-HR"/>
          <w14:ligatures w14:val="none"/>
        </w:rPr>
        <w:t>Po dolasku na provjeru znanja, od kandidata će biti zatraženo predočavanje odgovarajuće identifikacijske isprave radi utvrđivanja identiteta. Kandidati koji ne mogu dokazati identitet neće moći pristupiti testiranju. Za kandidata koji ne pristupi testiranju smatrat će se da je povukao prijavu na natječaj.</w:t>
      </w:r>
    </w:p>
    <w:p w14:paraId="162FCB58" w14:textId="77777777" w:rsidR="00BC570D" w:rsidRPr="00A26340" w:rsidRDefault="00BC570D" w:rsidP="00BC570D">
      <w:pPr>
        <w:suppressAutoHyphens/>
        <w:autoSpaceDN w:val="0"/>
        <w:spacing w:after="0" w:line="240" w:lineRule="auto"/>
        <w:textAlignment w:val="baseline"/>
        <w:rPr>
          <w:rFonts w:ascii="Times New Roman" w:eastAsia="Times New Roman" w:hAnsi="Times New Roman" w:cs="Times New Roman"/>
          <w:color w:val="000000" w:themeColor="text1"/>
          <w:kern w:val="0"/>
          <w:lang w:eastAsia="hr-HR"/>
          <w14:ligatures w14:val="none"/>
        </w:rPr>
      </w:pPr>
    </w:p>
    <w:p w14:paraId="4298B088" w14:textId="77777777" w:rsidR="00BC570D" w:rsidRPr="00A26340" w:rsidRDefault="00BC570D" w:rsidP="00BC570D">
      <w:pPr>
        <w:suppressAutoHyphens/>
        <w:autoSpaceDN w:val="0"/>
        <w:spacing w:after="0" w:line="240" w:lineRule="auto"/>
        <w:textAlignment w:val="baseline"/>
        <w:rPr>
          <w:rFonts w:ascii="Times New Roman" w:eastAsia="Times New Roman" w:hAnsi="Times New Roman" w:cs="Times New Roman"/>
          <w:color w:val="000000" w:themeColor="text1"/>
          <w:kern w:val="0"/>
          <w:lang w:eastAsia="hr-HR"/>
          <w14:ligatures w14:val="none"/>
        </w:rPr>
      </w:pPr>
      <w:r w:rsidRPr="00A26340">
        <w:rPr>
          <w:rFonts w:ascii="Times New Roman" w:eastAsia="Times New Roman" w:hAnsi="Times New Roman" w:cs="Times New Roman"/>
          <w:color w:val="000000" w:themeColor="text1"/>
          <w:kern w:val="0"/>
          <w:lang w:eastAsia="hr-HR"/>
          <w14:ligatures w14:val="none"/>
        </w:rPr>
        <w:t>Po utvrđivanju identiteta, kandidatima će biti podijeljena pitanja za pisanu provjeru znanja.</w:t>
      </w:r>
    </w:p>
    <w:p w14:paraId="76B928C5" w14:textId="77777777" w:rsidR="00BC570D" w:rsidRPr="00A26340" w:rsidRDefault="00BC570D" w:rsidP="00BC570D">
      <w:pPr>
        <w:suppressAutoHyphens/>
        <w:autoSpaceDN w:val="0"/>
        <w:spacing w:after="0" w:line="240" w:lineRule="auto"/>
        <w:textAlignment w:val="baseline"/>
        <w:rPr>
          <w:rFonts w:ascii="Times New Roman" w:eastAsia="Times New Roman" w:hAnsi="Times New Roman" w:cs="Times New Roman"/>
          <w:color w:val="000000" w:themeColor="text1"/>
          <w:kern w:val="0"/>
          <w:lang w:eastAsia="hr-HR"/>
          <w14:ligatures w14:val="none"/>
        </w:rPr>
      </w:pPr>
      <w:r w:rsidRPr="00A26340">
        <w:rPr>
          <w:rFonts w:ascii="Times New Roman" w:eastAsia="Times New Roman" w:hAnsi="Times New Roman" w:cs="Times New Roman"/>
          <w:color w:val="000000" w:themeColor="text1"/>
          <w:kern w:val="0"/>
          <w:lang w:eastAsia="hr-HR"/>
          <w14:ligatures w14:val="none"/>
        </w:rPr>
        <w:t>Navedena pisana provjera traje 60 minuta.</w:t>
      </w:r>
    </w:p>
    <w:p w14:paraId="385E05D4" w14:textId="77777777" w:rsidR="00BC570D" w:rsidRPr="00A26340" w:rsidRDefault="00BC570D" w:rsidP="00BC570D">
      <w:pPr>
        <w:suppressAutoHyphens/>
        <w:autoSpaceDN w:val="0"/>
        <w:spacing w:after="120" w:line="240" w:lineRule="auto"/>
        <w:textAlignment w:val="baseline"/>
        <w:rPr>
          <w:rFonts w:ascii="Times New Roman" w:eastAsia="Times New Roman" w:hAnsi="Times New Roman" w:cs="Times New Roman"/>
          <w:color w:val="000000" w:themeColor="text1"/>
          <w:kern w:val="0"/>
          <w:lang w:eastAsia="hr-HR"/>
          <w14:ligatures w14:val="none"/>
        </w:rPr>
      </w:pPr>
      <w:r w:rsidRPr="00A26340">
        <w:rPr>
          <w:rFonts w:ascii="Times New Roman" w:eastAsia="Times New Roman" w:hAnsi="Times New Roman" w:cs="Times New Roman"/>
          <w:color w:val="000000" w:themeColor="text1"/>
          <w:kern w:val="0"/>
          <w:lang w:eastAsia="hr-HR"/>
          <w14:ligatures w14:val="none"/>
        </w:rPr>
        <w:t>Kandidati su se dužni pridržavati utvrđenog vremena i rasporeda testiranja.</w:t>
      </w:r>
    </w:p>
    <w:p w14:paraId="0A125E06" w14:textId="77777777" w:rsidR="00BC570D" w:rsidRPr="00A26340" w:rsidRDefault="00BC570D" w:rsidP="00BC570D">
      <w:pPr>
        <w:suppressAutoHyphens/>
        <w:autoSpaceDN w:val="0"/>
        <w:spacing w:after="0" w:line="240" w:lineRule="auto"/>
        <w:textAlignment w:val="baseline"/>
        <w:rPr>
          <w:rFonts w:ascii="Times New Roman" w:eastAsia="Times New Roman" w:hAnsi="Times New Roman" w:cs="Times New Roman"/>
          <w:b/>
          <w:color w:val="000000" w:themeColor="text1"/>
          <w:kern w:val="0"/>
          <w:u w:val="single"/>
          <w:lang w:eastAsia="hr-HR"/>
          <w14:ligatures w14:val="none"/>
        </w:rPr>
      </w:pPr>
      <w:r w:rsidRPr="00A26340">
        <w:rPr>
          <w:rFonts w:ascii="Times New Roman" w:eastAsia="Times New Roman" w:hAnsi="Times New Roman" w:cs="Times New Roman"/>
          <w:color w:val="000000" w:themeColor="text1"/>
          <w:kern w:val="0"/>
          <w:lang w:eastAsia="hr-HR"/>
          <w14:ligatures w14:val="none"/>
        </w:rPr>
        <w:t xml:space="preserve">Za vrijeme provjere znanja i sposobnosti </w:t>
      </w:r>
      <w:r w:rsidRPr="00A26340">
        <w:rPr>
          <w:rFonts w:ascii="Times New Roman" w:eastAsia="Times New Roman" w:hAnsi="Times New Roman" w:cs="Times New Roman"/>
          <w:b/>
          <w:color w:val="000000" w:themeColor="text1"/>
          <w:kern w:val="0"/>
          <w:u w:val="single"/>
          <w:lang w:eastAsia="hr-HR"/>
          <w14:ligatures w14:val="none"/>
        </w:rPr>
        <w:t>nije dopušteno:</w:t>
      </w:r>
    </w:p>
    <w:p w14:paraId="7DADD502" w14:textId="77777777" w:rsidR="00BC570D" w:rsidRPr="00A26340" w:rsidRDefault="00BC570D" w:rsidP="00BC570D">
      <w:pPr>
        <w:numPr>
          <w:ilvl w:val="0"/>
          <w:numId w:val="5"/>
        </w:numPr>
        <w:suppressAutoHyphens/>
        <w:autoSpaceDN w:val="0"/>
        <w:spacing w:after="0" w:line="240" w:lineRule="auto"/>
        <w:textAlignment w:val="baseline"/>
        <w:rPr>
          <w:rFonts w:ascii="Times New Roman" w:eastAsia="Times New Roman" w:hAnsi="Times New Roman" w:cs="Times New Roman"/>
          <w:color w:val="000000" w:themeColor="text1"/>
          <w:kern w:val="0"/>
          <w:lang w:eastAsia="hr-HR"/>
          <w14:ligatures w14:val="none"/>
        </w:rPr>
      </w:pPr>
      <w:r w:rsidRPr="00A26340">
        <w:rPr>
          <w:rFonts w:ascii="Times New Roman" w:eastAsia="Times New Roman" w:hAnsi="Times New Roman" w:cs="Times New Roman"/>
          <w:color w:val="000000" w:themeColor="text1"/>
          <w:kern w:val="0"/>
          <w:lang w:eastAsia="hr-HR"/>
          <w14:ligatures w14:val="none"/>
        </w:rPr>
        <w:t>koristiti se bilo kakvom literaturom odnosno bilješkama;</w:t>
      </w:r>
    </w:p>
    <w:p w14:paraId="10D19CD9" w14:textId="77777777" w:rsidR="00BC570D" w:rsidRPr="00A26340" w:rsidRDefault="00BC570D" w:rsidP="00BC570D">
      <w:pPr>
        <w:numPr>
          <w:ilvl w:val="0"/>
          <w:numId w:val="5"/>
        </w:numPr>
        <w:suppressAutoHyphens/>
        <w:autoSpaceDN w:val="0"/>
        <w:spacing w:after="0" w:line="240" w:lineRule="auto"/>
        <w:textAlignment w:val="baseline"/>
        <w:rPr>
          <w:rFonts w:ascii="Times New Roman" w:eastAsia="Times New Roman" w:hAnsi="Times New Roman" w:cs="Times New Roman"/>
          <w:color w:val="000000" w:themeColor="text1"/>
          <w:kern w:val="0"/>
          <w:lang w:eastAsia="hr-HR"/>
          <w14:ligatures w14:val="none"/>
        </w:rPr>
      </w:pPr>
      <w:r w:rsidRPr="00A26340">
        <w:rPr>
          <w:rFonts w:ascii="Times New Roman" w:eastAsia="Times New Roman" w:hAnsi="Times New Roman" w:cs="Times New Roman"/>
          <w:color w:val="000000" w:themeColor="text1"/>
          <w:kern w:val="0"/>
          <w:lang w:eastAsia="hr-HR"/>
          <w14:ligatures w14:val="none"/>
        </w:rPr>
        <w:t>koristiti mobitel ili druga komunikacijska sredstva;</w:t>
      </w:r>
    </w:p>
    <w:p w14:paraId="547AF2B1" w14:textId="77777777" w:rsidR="00BC570D" w:rsidRPr="00A26340" w:rsidRDefault="00BC570D" w:rsidP="00BC570D">
      <w:pPr>
        <w:numPr>
          <w:ilvl w:val="0"/>
          <w:numId w:val="5"/>
        </w:numPr>
        <w:suppressAutoHyphens/>
        <w:autoSpaceDN w:val="0"/>
        <w:spacing w:after="0" w:line="240" w:lineRule="auto"/>
        <w:textAlignment w:val="baseline"/>
        <w:rPr>
          <w:rFonts w:ascii="Times New Roman" w:eastAsia="Times New Roman" w:hAnsi="Times New Roman" w:cs="Times New Roman"/>
          <w:color w:val="000000" w:themeColor="text1"/>
          <w:kern w:val="0"/>
          <w:lang w:eastAsia="hr-HR"/>
          <w14:ligatures w14:val="none"/>
        </w:rPr>
      </w:pPr>
      <w:r w:rsidRPr="00A26340">
        <w:rPr>
          <w:rFonts w:ascii="Times New Roman" w:eastAsia="Times New Roman" w:hAnsi="Times New Roman" w:cs="Times New Roman"/>
          <w:color w:val="000000" w:themeColor="text1"/>
          <w:kern w:val="0"/>
          <w:lang w:eastAsia="hr-HR"/>
          <w14:ligatures w14:val="none"/>
        </w:rPr>
        <w:t>napuštati prostoriju u kojoj se provjera odvija:</w:t>
      </w:r>
    </w:p>
    <w:p w14:paraId="0BBD638B" w14:textId="77777777" w:rsidR="00BC570D" w:rsidRPr="00A26340" w:rsidRDefault="00BC570D" w:rsidP="00BC570D">
      <w:pPr>
        <w:numPr>
          <w:ilvl w:val="0"/>
          <w:numId w:val="5"/>
        </w:numPr>
        <w:suppressAutoHyphens/>
        <w:autoSpaceDN w:val="0"/>
        <w:spacing w:after="0" w:line="240" w:lineRule="auto"/>
        <w:textAlignment w:val="baseline"/>
        <w:rPr>
          <w:rFonts w:ascii="Times New Roman" w:eastAsia="Times New Roman" w:hAnsi="Times New Roman" w:cs="Times New Roman"/>
          <w:color w:val="000000" w:themeColor="text1"/>
          <w:kern w:val="0"/>
          <w:lang w:eastAsia="hr-HR"/>
          <w14:ligatures w14:val="none"/>
        </w:rPr>
      </w:pPr>
      <w:r w:rsidRPr="00A26340">
        <w:rPr>
          <w:rFonts w:ascii="Times New Roman" w:eastAsia="Times New Roman" w:hAnsi="Times New Roman" w:cs="Times New Roman"/>
          <w:color w:val="000000" w:themeColor="text1"/>
          <w:kern w:val="0"/>
          <w:lang w:eastAsia="hr-HR"/>
          <w14:ligatures w14:val="none"/>
        </w:rPr>
        <w:t>razgovarati s ostalim kandidatima</w:t>
      </w:r>
    </w:p>
    <w:p w14:paraId="7BA08CE8" w14:textId="77777777" w:rsidR="00BC570D" w:rsidRPr="00A26340" w:rsidRDefault="00BC570D" w:rsidP="00BC570D">
      <w:pPr>
        <w:suppressAutoHyphens/>
        <w:autoSpaceDN w:val="0"/>
        <w:spacing w:after="0" w:line="240" w:lineRule="auto"/>
        <w:textAlignment w:val="baseline"/>
        <w:rPr>
          <w:rFonts w:ascii="Times New Roman" w:eastAsia="Times New Roman" w:hAnsi="Times New Roman" w:cs="Times New Roman"/>
          <w:color w:val="000000" w:themeColor="text1"/>
          <w:kern w:val="0"/>
          <w:lang w:eastAsia="hr-HR"/>
          <w14:ligatures w14:val="none"/>
        </w:rPr>
      </w:pPr>
      <w:r w:rsidRPr="00A26340">
        <w:rPr>
          <w:rFonts w:ascii="Times New Roman" w:eastAsia="Times New Roman" w:hAnsi="Times New Roman" w:cs="Times New Roman"/>
          <w:color w:val="000000" w:themeColor="text1"/>
          <w:kern w:val="0"/>
          <w:lang w:eastAsia="hr-HR"/>
          <w14:ligatures w14:val="none"/>
        </w:rPr>
        <w:t>niti na bilo koji drugi način remetiti koncentraciju kandidata.</w:t>
      </w:r>
    </w:p>
    <w:p w14:paraId="594A9013" w14:textId="77777777" w:rsidR="00BC570D" w:rsidRPr="00A26340" w:rsidRDefault="00BC570D" w:rsidP="00BC570D">
      <w:pPr>
        <w:suppressAutoHyphens/>
        <w:autoSpaceDN w:val="0"/>
        <w:spacing w:after="0" w:line="240" w:lineRule="auto"/>
        <w:textAlignment w:val="baseline"/>
        <w:rPr>
          <w:rFonts w:ascii="Times New Roman" w:eastAsia="Times New Roman" w:hAnsi="Times New Roman" w:cs="Times New Roman"/>
          <w:color w:val="000000" w:themeColor="text1"/>
          <w:kern w:val="0"/>
          <w:lang w:eastAsia="hr-HR"/>
          <w14:ligatures w14:val="none"/>
        </w:rPr>
      </w:pPr>
    </w:p>
    <w:p w14:paraId="1C86030B" w14:textId="77777777" w:rsidR="00BC570D" w:rsidRPr="00A26340" w:rsidRDefault="00BC570D" w:rsidP="00BC570D">
      <w:pPr>
        <w:suppressAutoHyphens/>
        <w:autoSpaceDN w:val="0"/>
        <w:spacing w:after="0" w:line="240" w:lineRule="auto"/>
        <w:textAlignment w:val="baseline"/>
        <w:rPr>
          <w:rFonts w:ascii="Times New Roman" w:eastAsia="Times New Roman" w:hAnsi="Times New Roman" w:cs="Times New Roman"/>
          <w:color w:val="000000" w:themeColor="text1"/>
          <w:kern w:val="0"/>
          <w:lang w:eastAsia="hr-HR"/>
          <w14:ligatures w14:val="none"/>
        </w:rPr>
      </w:pPr>
      <w:r w:rsidRPr="00A26340">
        <w:rPr>
          <w:rFonts w:ascii="Times New Roman" w:eastAsia="Times New Roman" w:hAnsi="Times New Roman" w:cs="Times New Roman"/>
          <w:color w:val="000000" w:themeColor="text1"/>
          <w:kern w:val="0"/>
          <w:lang w:eastAsia="hr-HR"/>
          <w14:ligatures w14:val="none"/>
        </w:rPr>
        <w:t>Kandidati koji će se ponašati neprimjereno ili će prekršiti jedno od gore navedenih pravila biti će udaljeni s testiranja, a njihov rezultat i rad Povjerenstvo neće bodovati.</w:t>
      </w:r>
    </w:p>
    <w:p w14:paraId="5C2F842D" w14:textId="77777777" w:rsidR="00BC570D" w:rsidRPr="00A26340" w:rsidRDefault="00BC570D" w:rsidP="00BC570D">
      <w:pPr>
        <w:suppressAutoHyphens/>
        <w:autoSpaceDN w:val="0"/>
        <w:spacing w:after="0" w:line="240" w:lineRule="auto"/>
        <w:jc w:val="both"/>
        <w:textAlignment w:val="baseline"/>
        <w:rPr>
          <w:rFonts w:ascii="Times New Roman" w:eastAsia="Times New Roman" w:hAnsi="Times New Roman" w:cs="Times New Roman"/>
          <w:color w:val="000000" w:themeColor="text1"/>
          <w:kern w:val="0"/>
          <w:lang w:eastAsia="hr-HR"/>
          <w14:ligatures w14:val="none"/>
        </w:rPr>
      </w:pPr>
    </w:p>
    <w:p w14:paraId="25EEA19E" w14:textId="77777777" w:rsidR="00BC570D" w:rsidRDefault="00BC570D" w:rsidP="00BC570D">
      <w:pPr>
        <w:suppressAutoHyphens/>
        <w:autoSpaceDN w:val="0"/>
        <w:spacing w:after="0" w:line="240" w:lineRule="auto"/>
        <w:jc w:val="both"/>
        <w:textAlignment w:val="baseline"/>
        <w:rPr>
          <w:rFonts w:ascii="Times New Roman" w:eastAsia="Times New Roman" w:hAnsi="Times New Roman" w:cs="Times New Roman"/>
          <w:color w:val="000000" w:themeColor="text1"/>
          <w:kern w:val="0"/>
          <w:lang w:eastAsia="hr-HR"/>
          <w14:ligatures w14:val="none"/>
        </w:rPr>
      </w:pPr>
      <w:r w:rsidRPr="00A26340">
        <w:rPr>
          <w:rFonts w:ascii="Times New Roman" w:eastAsia="Times New Roman" w:hAnsi="Times New Roman" w:cs="Times New Roman"/>
          <w:color w:val="000000" w:themeColor="text1"/>
          <w:kern w:val="0"/>
          <w:lang w:eastAsia="hr-HR"/>
          <w14:ligatures w14:val="none"/>
        </w:rPr>
        <w:t>Na pisanoj provjeri znanja kandidatima se dodjeljuje od 1 do 10 bodova</w:t>
      </w:r>
    </w:p>
    <w:p w14:paraId="6C2D1287" w14:textId="73FE2FB6" w:rsidR="00BC570D" w:rsidRPr="00A26340" w:rsidRDefault="00BC570D" w:rsidP="00BC570D">
      <w:pPr>
        <w:suppressAutoHyphens/>
        <w:autoSpaceDN w:val="0"/>
        <w:spacing w:after="0" w:line="240" w:lineRule="auto"/>
        <w:jc w:val="both"/>
        <w:textAlignment w:val="baseline"/>
        <w:rPr>
          <w:rFonts w:ascii="Times New Roman" w:eastAsia="Times New Roman" w:hAnsi="Times New Roman" w:cs="Times New Roman"/>
          <w:color w:val="000000" w:themeColor="text1"/>
          <w:kern w:val="0"/>
          <w:lang w:eastAsia="hr-HR"/>
          <w14:ligatures w14:val="none"/>
        </w:rPr>
      </w:pPr>
      <w:r w:rsidRPr="00A26340">
        <w:rPr>
          <w:rFonts w:ascii="Times New Roman" w:eastAsia="Times New Roman" w:hAnsi="Times New Roman" w:cs="Times New Roman"/>
          <w:color w:val="000000" w:themeColor="text1"/>
          <w:kern w:val="0"/>
          <w:lang w:eastAsia="hr-HR"/>
          <w14:ligatures w14:val="none"/>
        </w:rPr>
        <w:t>Intervju se provodi samo s kandidatima koji su ostvarili najmanje 50% bodova</w:t>
      </w:r>
      <w:r>
        <w:rPr>
          <w:rFonts w:ascii="Times New Roman" w:eastAsia="Times New Roman" w:hAnsi="Times New Roman" w:cs="Times New Roman"/>
          <w:color w:val="000000" w:themeColor="text1"/>
          <w:kern w:val="0"/>
          <w:lang w:eastAsia="hr-HR"/>
          <w14:ligatures w14:val="none"/>
        </w:rPr>
        <w:t xml:space="preserve"> </w:t>
      </w:r>
      <w:r w:rsidRPr="00A26340">
        <w:rPr>
          <w:rFonts w:ascii="Times New Roman" w:eastAsia="Times New Roman" w:hAnsi="Times New Roman" w:cs="Times New Roman"/>
          <w:color w:val="000000" w:themeColor="text1"/>
          <w:kern w:val="0"/>
          <w:lang w:eastAsia="hr-HR"/>
          <w14:ligatures w14:val="none"/>
        </w:rPr>
        <w:t xml:space="preserve"> na p</w:t>
      </w:r>
      <w:r>
        <w:rPr>
          <w:rFonts w:ascii="Times New Roman" w:eastAsia="Times New Roman" w:hAnsi="Times New Roman" w:cs="Times New Roman"/>
          <w:color w:val="000000" w:themeColor="text1"/>
          <w:kern w:val="0"/>
          <w:lang w:eastAsia="hr-HR"/>
          <w14:ligatures w14:val="none"/>
        </w:rPr>
        <w:t>isanoj provjeri</w:t>
      </w:r>
      <w:r w:rsidR="00202A0E">
        <w:rPr>
          <w:rFonts w:ascii="Times New Roman" w:eastAsia="Times New Roman" w:hAnsi="Times New Roman" w:cs="Times New Roman"/>
          <w:color w:val="000000" w:themeColor="text1"/>
          <w:kern w:val="0"/>
          <w:lang w:eastAsia="hr-HR"/>
          <w14:ligatures w14:val="none"/>
        </w:rPr>
        <w:t>.</w:t>
      </w:r>
    </w:p>
    <w:p w14:paraId="182CAD92" w14:textId="63050812" w:rsidR="00BC570D" w:rsidRPr="00A26340" w:rsidRDefault="00BC570D" w:rsidP="00BC570D">
      <w:pPr>
        <w:suppressAutoHyphens/>
        <w:autoSpaceDN w:val="0"/>
        <w:spacing w:after="0" w:line="240" w:lineRule="auto"/>
        <w:jc w:val="both"/>
        <w:textAlignment w:val="baseline"/>
        <w:rPr>
          <w:rFonts w:ascii="Times New Roman" w:eastAsia="Times New Roman" w:hAnsi="Times New Roman" w:cs="Times New Roman"/>
          <w:color w:val="000000" w:themeColor="text1"/>
          <w:kern w:val="0"/>
          <w:lang w:eastAsia="hr-HR"/>
          <w14:ligatures w14:val="none"/>
        </w:rPr>
      </w:pPr>
      <w:r w:rsidRPr="00A26340">
        <w:rPr>
          <w:rFonts w:ascii="Times New Roman" w:eastAsia="Times New Roman" w:hAnsi="Times New Roman" w:cs="Times New Roman"/>
          <w:color w:val="000000" w:themeColor="text1"/>
          <w:kern w:val="0"/>
          <w:lang w:eastAsia="hr-HR"/>
          <w14:ligatures w14:val="none"/>
        </w:rPr>
        <w:t>Rezultati intervjua boduju se na isti način kao</w:t>
      </w:r>
      <w:r>
        <w:rPr>
          <w:rFonts w:ascii="Times New Roman" w:eastAsia="Times New Roman" w:hAnsi="Times New Roman" w:cs="Times New Roman"/>
          <w:color w:val="000000" w:themeColor="text1"/>
          <w:kern w:val="0"/>
          <w:lang w:eastAsia="hr-HR"/>
          <w14:ligatures w14:val="none"/>
        </w:rPr>
        <w:t xml:space="preserve"> i pisana</w:t>
      </w:r>
      <w:r w:rsidRPr="00A26340">
        <w:rPr>
          <w:rFonts w:ascii="Times New Roman" w:eastAsia="Times New Roman" w:hAnsi="Times New Roman" w:cs="Times New Roman"/>
          <w:color w:val="000000" w:themeColor="text1"/>
          <w:kern w:val="0"/>
          <w:lang w:eastAsia="hr-HR"/>
          <w14:ligatures w14:val="none"/>
        </w:rPr>
        <w:t xml:space="preserve">  provjera</w:t>
      </w:r>
      <w:r>
        <w:rPr>
          <w:rFonts w:ascii="Times New Roman" w:eastAsia="Times New Roman" w:hAnsi="Times New Roman" w:cs="Times New Roman"/>
          <w:color w:val="000000" w:themeColor="text1"/>
          <w:kern w:val="0"/>
          <w:lang w:eastAsia="hr-HR"/>
          <w14:ligatures w14:val="none"/>
        </w:rPr>
        <w:t xml:space="preserve"> </w:t>
      </w:r>
      <w:r w:rsidRPr="00A26340">
        <w:rPr>
          <w:rFonts w:ascii="Times New Roman" w:eastAsia="Times New Roman" w:hAnsi="Times New Roman" w:cs="Times New Roman"/>
          <w:color w:val="000000" w:themeColor="text1"/>
          <w:kern w:val="0"/>
          <w:lang w:eastAsia="hr-HR"/>
          <w14:ligatures w14:val="none"/>
        </w:rPr>
        <w:t xml:space="preserve"> i to</w:t>
      </w:r>
      <w:r w:rsidR="00202A0E">
        <w:rPr>
          <w:rFonts w:ascii="Times New Roman" w:eastAsia="Times New Roman" w:hAnsi="Times New Roman" w:cs="Times New Roman"/>
          <w:color w:val="000000" w:themeColor="text1"/>
          <w:kern w:val="0"/>
          <w:lang w:eastAsia="hr-HR"/>
          <w14:ligatures w14:val="none"/>
        </w:rPr>
        <w:t xml:space="preserve"> bodovima</w:t>
      </w:r>
      <w:r w:rsidRPr="00A26340">
        <w:rPr>
          <w:rFonts w:ascii="Times New Roman" w:eastAsia="Times New Roman" w:hAnsi="Times New Roman" w:cs="Times New Roman"/>
          <w:color w:val="000000" w:themeColor="text1"/>
          <w:kern w:val="0"/>
          <w:lang w:eastAsia="hr-HR"/>
          <w14:ligatures w14:val="none"/>
        </w:rPr>
        <w:t xml:space="preserve"> od 1 do 10 . </w:t>
      </w:r>
    </w:p>
    <w:p w14:paraId="050B7C81" w14:textId="77777777" w:rsidR="00BC570D" w:rsidRPr="00A26340" w:rsidRDefault="00BC570D" w:rsidP="00BC570D">
      <w:pPr>
        <w:suppressAutoHyphens/>
        <w:autoSpaceDN w:val="0"/>
        <w:spacing w:after="0" w:line="240" w:lineRule="auto"/>
        <w:jc w:val="both"/>
        <w:textAlignment w:val="baseline"/>
        <w:rPr>
          <w:rFonts w:ascii="Times New Roman" w:eastAsia="Times New Roman" w:hAnsi="Times New Roman" w:cs="Times New Roman"/>
          <w:color w:val="000000" w:themeColor="text1"/>
          <w:kern w:val="0"/>
          <w:lang w:eastAsia="hr-HR"/>
          <w14:ligatures w14:val="none"/>
        </w:rPr>
      </w:pPr>
      <w:r w:rsidRPr="00A26340">
        <w:rPr>
          <w:rFonts w:ascii="Times New Roman" w:eastAsia="Times New Roman" w:hAnsi="Times New Roman" w:cs="Times New Roman"/>
          <w:color w:val="000000" w:themeColor="text1"/>
          <w:kern w:val="0"/>
          <w:lang w:eastAsia="hr-HR"/>
          <w14:ligatures w14:val="none"/>
        </w:rPr>
        <w:t>Kandidati koji su pristupili  testiranju imaju pravo uvida u rezultate provedenog postupka.</w:t>
      </w:r>
    </w:p>
    <w:p w14:paraId="24B418C3" w14:textId="77777777" w:rsidR="00BC570D" w:rsidRPr="00A26340" w:rsidRDefault="00BC570D" w:rsidP="00BC570D">
      <w:pPr>
        <w:suppressAutoHyphens/>
        <w:autoSpaceDN w:val="0"/>
        <w:spacing w:after="0" w:line="240" w:lineRule="auto"/>
        <w:jc w:val="both"/>
        <w:textAlignment w:val="baseline"/>
        <w:rPr>
          <w:rFonts w:ascii="Times New Roman" w:eastAsia="Times New Roman" w:hAnsi="Times New Roman" w:cs="Times New Roman"/>
          <w:color w:val="000000" w:themeColor="text1"/>
          <w:kern w:val="0"/>
          <w:lang w:eastAsia="hr-HR"/>
          <w14:ligatures w14:val="none"/>
        </w:rPr>
      </w:pPr>
      <w:r w:rsidRPr="00A26340">
        <w:rPr>
          <w:rFonts w:ascii="Times New Roman" w:eastAsia="Times New Roman" w:hAnsi="Times New Roman" w:cs="Times New Roman"/>
          <w:color w:val="000000" w:themeColor="text1"/>
          <w:kern w:val="0"/>
          <w:lang w:eastAsia="hr-HR"/>
          <w14:ligatures w14:val="none"/>
        </w:rPr>
        <w:t xml:space="preserve">Nakon prethodne provjere znanja i sposobnosti  Povjerenstvo  utvrđuje rang listu kandidata prema ukupnom broju ostvarenih bodova. </w:t>
      </w:r>
    </w:p>
    <w:p w14:paraId="2C26B7A6" w14:textId="77777777" w:rsidR="00BC570D" w:rsidRPr="00A26340" w:rsidRDefault="00BC570D" w:rsidP="00BC570D">
      <w:pPr>
        <w:suppressAutoHyphens/>
        <w:autoSpaceDN w:val="0"/>
        <w:spacing w:after="0" w:line="240" w:lineRule="auto"/>
        <w:jc w:val="both"/>
        <w:textAlignment w:val="baseline"/>
        <w:rPr>
          <w:rFonts w:ascii="Times New Roman" w:eastAsia="Times New Roman" w:hAnsi="Times New Roman" w:cs="Times New Roman"/>
          <w:color w:val="000000" w:themeColor="text1"/>
          <w:kern w:val="0"/>
          <w:lang w:eastAsia="hr-HR"/>
          <w14:ligatures w14:val="none"/>
        </w:rPr>
      </w:pPr>
      <w:r w:rsidRPr="00A26340">
        <w:rPr>
          <w:rFonts w:ascii="Times New Roman" w:eastAsia="Times New Roman" w:hAnsi="Times New Roman" w:cs="Times New Roman"/>
          <w:color w:val="000000" w:themeColor="text1"/>
          <w:kern w:val="0"/>
          <w:lang w:eastAsia="hr-HR"/>
          <w14:ligatures w14:val="none"/>
        </w:rPr>
        <w:t xml:space="preserve">Izabrani kandidat pozvat će se da u primjerenom roku, a prije donošenja rješenja o prijmu u službu, dostavi uvjerenje nadležnog suda da se protiv njega ne vodi kazneni postupak i uvjerenje o zdravstvenoj sposobnosti za obavljanje poslova radnog mjesta te da dostavi na uvid izvornike dokaza o ispunjavanju formalnih uvjeta iz javnog natječaja, čiji su preslici priloženi uz prijavu na javni natječaj, a u slučaju nedostavljanja traženih isprava u ostavljenom roku, smatrati će se da je osoba odustala od prijma u službu. </w:t>
      </w:r>
    </w:p>
    <w:p w14:paraId="646027BB" w14:textId="77777777" w:rsidR="00BC570D" w:rsidRPr="00A26340" w:rsidRDefault="00BC570D" w:rsidP="00BC570D">
      <w:pPr>
        <w:suppressAutoHyphens/>
        <w:autoSpaceDN w:val="0"/>
        <w:spacing w:after="0" w:line="240" w:lineRule="auto"/>
        <w:jc w:val="both"/>
        <w:textAlignment w:val="baseline"/>
        <w:rPr>
          <w:rFonts w:ascii="Times New Roman" w:eastAsia="Times New Roman" w:hAnsi="Times New Roman" w:cs="Times New Roman"/>
          <w:b/>
          <w:bCs/>
          <w:color w:val="000000" w:themeColor="text1"/>
          <w:kern w:val="0"/>
          <w:lang w:eastAsia="hr-HR"/>
          <w14:ligatures w14:val="none"/>
        </w:rPr>
      </w:pPr>
      <w:r w:rsidRPr="00A26340">
        <w:rPr>
          <w:rFonts w:ascii="Times New Roman" w:eastAsia="Times New Roman" w:hAnsi="Times New Roman" w:cs="Times New Roman"/>
          <w:b/>
          <w:bCs/>
          <w:color w:val="000000" w:themeColor="text1"/>
          <w:kern w:val="0"/>
          <w:lang w:eastAsia="hr-HR"/>
          <w14:ligatures w14:val="none"/>
        </w:rPr>
        <w:t>Vrijeme održavanja prethodne provjere znanja i sposobnosti kandidata bit će objavljeno na ovoj web stranici te na oglasnoj ploči Varaždinske županije, najkasnije pet dana prije održavanja provjere.</w:t>
      </w:r>
    </w:p>
    <w:p w14:paraId="57E11543" w14:textId="77777777" w:rsidR="00BC570D" w:rsidRPr="00A26340" w:rsidRDefault="00BC570D" w:rsidP="00BC570D">
      <w:pPr>
        <w:suppressAutoHyphens/>
        <w:autoSpaceDN w:val="0"/>
        <w:spacing w:after="0" w:line="240" w:lineRule="auto"/>
        <w:jc w:val="both"/>
        <w:textAlignment w:val="baseline"/>
        <w:rPr>
          <w:rFonts w:ascii="Times New Roman" w:eastAsia="Times New Roman" w:hAnsi="Times New Roman" w:cs="Times New Roman"/>
          <w:b/>
          <w:bCs/>
          <w:color w:val="000000" w:themeColor="text1"/>
          <w:kern w:val="0"/>
          <w:lang w:eastAsia="hr-HR"/>
          <w14:ligatures w14:val="none"/>
        </w:rPr>
      </w:pPr>
    </w:p>
    <w:p w14:paraId="70F98D7E" w14:textId="77777777" w:rsidR="00BC570D" w:rsidRPr="009529A4" w:rsidRDefault="00BC570D" w:rsidP="00BC570D">
      <w:pPr>
        <w:rPr>
          <w:rFonts w:ascii="Times New Roman" w:hAnsi="Times New Roman" w:cs="Times New Roman"/>
          <w:sz w:val="24"/>
          <w:szCs w:val="24"/>
        </w:rPr>
      </w:pPr>
    </w:p>
    <w:p w14:paraId="30B61907" w14:textId="77777777" w:rsidR="00BC570D" w:rsidRPr="009529A4" w:rsidRDefault="00BC570D" w:rsidP="00BC570D">
      <w:pPr>
        <w:rPr>
          <w:rFonts w:ascii="Times New Roman" w:hAnsi="Times New Roman" w:cs="Times New Roman"/>
          <w:sz w:val="24"/>
          <w:szCs w:val="24"/>
        </w:rPr>
      </w:pPr>
      <w:r w:rsidRPr="009529A4">
        <w:rPr>
          <w:rFonts w:ascii="Times New Roman" w:hAnsi="Times New Roman" w:cs="Times New Roman"/>
          <w:sz w:val="24"/>
          <w:szCs w:val="24"/>
        </w:rPr>
        <w:tab/>
      </w:r>
      <w:r w:rsidRPr="009529A4">
        <w:rPr>
          <w:rFonts w:ascii="Times New Roman" w:hAnsi="Times New Roman" w:cs="Times New Roman"/>
          <w:sz w:val="24"/>
          <w:szCs w:val="24"/>
        </w:rPr>
        <w:tab/>
      </w:r>
      <w:r w:rsidRPr="009529A4">
        <w:rPr>
          <w:rFonts w:ascii="Times New Roman" w:hAnsi="Times New Roman" w:cs="Times New Roman"/>
          <w:sz w:val="24"/>
          <w:szCs w:val="24"/>
        </w:rPr>
        <w:tab/>
      </w:r>
      <w:r w:rsidRPr="009529A4">
        <w:rPr>
          <w:rFonts w:ascii="Times New Roman" w:hAnsi="Times New Roman" w:cs="Times New Roman"/>
          <w:sz w:val="24"/>
          <w:szCs w:val="24"/>
        </w:rPr>
        <w:tab/>
      </w:r>
      <w:r w:rsidRPr="009529A4">
        <w:rPr>
          <w:rFonts w:ascii="Times New Roman" w:hAnsi="Times New Roman" w:cs="Times New Roman"/>
          <w:sz w:val="24"/>
          <w:szCs w:val="24"/>
        </w:rPr>
        <w:tab/>
      </w:r>
      <w:r w:rsidRPr="009529A4">
        <w:rPr>
          <w:rFonts w:ascii="Times New Roman" w:hAnsi="Times New Roman" w:cs="Times New Roman"/>
          <w:sz w:val="24"/>
          <w:szCs w:val="24"/>
        </w:rPr>
        <w:tab/>
      </w:r>
      <w:r w:rsidRPr="009529A4">
        <w:rPr>
          <w:rFonts w:ascii="Times New Roman" w:hAnsi="Times New Roman" w:cs="Times New Roman"/>
          <w:sz w:val="24"/>
          <w:szCs w:val="24"/>
        </w:rPr>
        <w:tab/>
      </w:r>
      <w:r w:rsidRPr="009529A4">
        <w:rPr>
          <w:rFonts w:ascii="Times New Roman" w:hAnsi="Times New Roman" w:cs="Times New Roman"/>
          <w:sz w:val="24"/>
          <w:szCs w:val="24"/>
        </w:rPr>
        <w:tab/>
        <w:t>VARAŽDINSKA ŽUPANIJA</w:t>
      </w:r>
    </w:p>
    <w:p w14:paraId="196CBA5E" w14:textId="77777777" w:rsidR="00F7304E" w:rsidRDefault="00F7304E"/>
    <w:sectPr w:rsidR="00F7304E" w:rsidSect="00BC57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0BE1"/>
    <w:multiLevelType w:val="hybridMultilevel"/>
    <w:tmpl w:val="83F6EA68"/>
    <w:lvl w:ilvl="0" w:tplc="4364A4B6">
      <w:numFmt w:val="bullet"/>
      <w:lvlText w:val="-"/>
      <w:lvlJc w:val="left"/>
      <w:pPr>
        <w:tabs>
          <w:tab w:val="num" w:pos="1065"/>
        </w:tabs>
        <w:ind w:left="1065" w:hanging="360"/>
      </w:pPr>
      <w:rPr>
        <w:rFonts w:ascii="Times New Roman" w:eastAsia="Times New Roman" w:hAnsi="Times New Roman" w:cs="Times New Roman" w:hint="default"/>
      </w:rPr>
    </w:lvl>
    <w:lvl w:ilvl="1" w:tplc="041A0003" w:tentative="1">
      <w:start w:val="1"/>
      <w:numFmt w:val="bullet"/>
      <w:lvlText w:val="o"/>
      <w:lvlJc w:val="left"/>
      <w:pPr>
        <w:tabs>
          <w:tab w:val="num" w:pos="1785"/>
        </w:tabs>
        <w:ind w:left="1785" w:hanging="360"/>
      </w:pPr>
      <w:rPr>
        <w:rFonts w:ascii="Courier New" w:hAnsi="Courier New" w:cs="Courier New"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cs="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cs="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abstractNum w:abstractNumId="1" w15:restartNumberingAfterBreak="0">
    <w:nsid w:val="04CD4943"/>
    <w:multiLevelType w:val="hybridMultilevel"/>
    <w:tmpl w:val="C07E3776"/>
    <w:lvl w:ilvl="0" w:tplc="72943954">
      <w:numFmt w:val="bullet"/>
      <w:lvlText w:val="-"/>
      <w:lvlJc w:val="left"/>
      <w:pPr>
        <w:ind w:left="530" w:hanging="170"/>
      </w:pPr>
      <w:rPr>
        <w:rFonts w:ascii="Calibri" w:eastAsia="Calibri" w:hAnsi="Calibri" w:cs="Times New Roman" w:hint="default"/>
        <w:sz w:val="20"/>
        <w:szCs w:val="20"/>
      </w:rPr>
    </w:lvl>
    <w:lvl w:ilvl="1" w:tplc="041A0003">
      <w:start w:val="1"/>
      <w:numFmt w:val="decimal"/>
      <w:lvlText w:val="%2."/>
      <w:lvlJc w:val="left"/>
      <w:pPr>
        <w:tabs>
          <w:tab w:val="num" w:pos="1800"/>
        </w:tabs>
        <w:ind w:left="1800" w:hanging="360"/>
      </w:pPr>
    </w:lvl>
    <w:lvl w:ilvl="2" w:tplc="041A0005">
      <w:start w:val="1"/>
      <w:numFmt w:val="decimal"/>
      <w:lvlText w:val="%3."/>
      <w:lvlJc w:val="left"/>
      <w:pPr>
        <w:tabs>
          <w:tab w:val="num" w:pos="2520"/>
        </w:tabs>
        <w:ind w:left="2520" w:hanging="360"/>
      </w:pPr>
    </w:lvl>
    <w:lvl w:ilvl="3" w:tplc="041A0001">
      <w:start w:val="1"/>
      <w:numFmt w:val="decimal"/>
      <w:lvlText w:val="%4."/>
      <w:lvlJc w:val="left"/>
      <w:pPr>
        <w:tabs>
          <w:tab w:val="num" w:pos="3240"/>
        </w:tabs>
        <w:ind w:left="3240" w:hanging="360"/>
      </w:pPr>
    </w:lvl>
    <w:lvl w:ilvl="4" w:tplc="041A0003">
      <w:start w:val="1"/>
      <w:numFmt w:val="decimal"/>
      <w:lvlText w:val="%5."/>
      <w:lvlJc w:val="left"/>
      <w:pPr>
        <w:tabs>
          <w:tab w:val="num" w:pos="3960"/>
        </w:tabs>
        <w:ind w:left="3960" w:hanging="360"/>
      </w:pPr>
    </w:lvl>
    <w:lvl w:ilvl="5" w:tplc="041A0005">
      <w:start w:val="1"/>
      <w:numFmt w:val="decimal"/>
      <w:lvlText w:val="%6."/>
      <w:lvlJc w:val="left"/>
      <w:pPr>
        <w:tabs>
          <w:tab w:val="num" w:pos="4680"/>
        </w:tabs>
        <w:ind w:left="4680" w:hanging="360"/>
      </w:pPr>
    </w:lvl>
    <w:lvl w:ilvl="6" w:tplc="041A0001">
      <w:start w:val="1"/>
      <w:numFmt w:val="decimal"/>
      <w:lvlText w:val="%7."/>
      <w:lvlJc w:val="left"/>
      <w:pPr>
        <w:tabs>
          <w:tab w:val="num" w:pos="5400"/>
        </w:tabs>
        <w:ind w:left="5400" w:hanging="360"/>
      </w:pPr>
    </w:lvl>
    <w:lvl w:ilvl="7" w:tplc="041A0003">
      <w:start w:val="1"/>
      <w:numFmt w:val="decimal"/>
      <w:lvlText w:val="%8."/>
      <w:lvlJc w:val="left"/>
      <w:pPr>
        <w:tabs>
          <w:tab w:val="num" w:pos="6120"/>
        </w:tabs>
        <w:ind w:left="6120" w:hanging="360"/>
      </w:pPr>
    </w:lvl>
    <w:lvl w:ilvl="8" w:tplc="041A0005">
      <w:start w:val="1"/>
      <w:numFmt w:val="decimal"/>
      <w:lvlText w:val="%9."/>
      <w:lvlJc w:val="left"/>
      <w:pPr>
        <w:tabs>
          <w:tab w:val="num" w:pos="6840"/>
        </w:tabs>
        <w:ind w:left="6840" w:hanging="360"/>
      </w:pPr>
    </w:lvl>
  </w:abstractNum>
  <w:abstractNum w:abstractNumId="2" w15:restartNumberingAfterBreak="0">
    <w:nsid w:val="31455A17"/>
    <w:multiLevelType w:val="hybridMultilevel"/>
    <w:tmpl w:val="CAC2FC0C"/>
    <w:lvl w:ilvl="0" w:tplc="6636918A">
      <w:start w:val="1"/>
      <w:numFmt w:val="bullet"/>
      <w:lvlText w:val="-"/>
      <w:lvlJc w:val="left"/>
      <w:pPr>
        <w:ind w:left="720" w:hanging="360"/>
      </w:pPr>
      <w:rPr>
        <w:rFonts w:ascii="Times New Roman" w:eastAsiaTheme="minorHAnsi" w:hAnsi="Times New Roman"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36B323AE"/>
    <w:multiLevelType w:val="hybridMultilevel"/>
    <w:tmpl w:val="48C62F44"/>
    <w:lvl w:ilvl="0" w:tplc="9434120A">
      <w:start w:val="5"/>
      <w:numFmt w:val="bullet"/>
      <w:lvlText w:val="-"/>
      <w:lvlJc w:val="left"/>
      <w:pPr>
        <w:ind w:left="720" w:hanging="360"/>
      </w:pPr>
      <w:rPr>
        <w:rFonts w:ascii="Times New Roman" w:eastAsia="Times New Roman" w:hAnsi="Times New Roman" w:cs="Times New Roman" w:hint="default"/>
        <w:b/>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4" w15:restartNumberingAfterBreak="0">
    <w:nsid w:val="3BF32C51"/>
    <w:multiLevelType w:val="hybridMultilevel"/>
    <w:tmpl w:val="4F0AC8FC"/>
    <w:lvl w:ilvl="0" w:tplc="9D846118">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A5C6514"/>
    <w:multiLevelType w:val="multilevel"/>
    <w:tmpl w:val="A950CFE2"/>
    <w:lvl w:ilvl="0">
      <w:numFmt w:val="bullet"/>
      <w:lvlText w:val="-"/>
      <w:lvlJc w:val="left"/>
      <w:pPr>
        <w:tabs>
          <w:tab w:val="num" w:pos="720"/>
        </w:tabs>
        <w:ind w:left="720" w:hanging="360"/>
      </w:pPr>
      <w:rPr>
        <w:rFonts w:ascii="Calibri" w:eastAsia="Calibri" w:hAnsi="Calibri" w:cs="Times New Roman" w:hint="default"/>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CFD4B6F"/>
    <w:multiLevelType w:val="multilevel"/>
    <w:tmpl w:val="3A5E85B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5D1F4986"/>
    <w:multiLevelType w:val="hybridMultilevel"/>
    <w:tmpl w:val="00C6F99E"/>
    <w:lvl w:ilvl="0" w:tplc="76EA5FF0">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6FDB7418"/>
    <w:multiLevelType w:val="hybridMultilevel"/>
    <w:tmpl w:val="E37CC884"/>
    <w:lvl w:ilvl="0" w:tplc="E4A299E8">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58795806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8998139">
    <w:abstractNumId w:val="5"/>
  </w:num>
  <w:num w:numId="3" w16cid:durableId="1618946449">
    <w:abstractNumId w:val="1"/>
  </w:num>
  <w:num w:numId="4" w16cid:durableId="1723602780">
    <w:abstractNumId w:val="6"/>
  </w:num>
  <w:num w:numId="5" w16cid:durableId="88429055">
    <w:abstractNumId w:val="0"/>
  </w:num>
  <w:num w:numId="6" w16cid:durableId="1297487857">
    <w:abstractNumId w:val="2"/>
  </w:num>
  <w:num w:numId="7" w16cid:durableId="491988379">
    <w:abstractNumId w:val="8"/>
  </w:num>
  <w:num w:numId="8" w16cid:durableId="914515105">
    <w:abstractNumId w:val="7"/>
  </w:num>
  <w:num w:numId="9" w16cid:durableId="8424757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70D"/>
    <w:rsid w:val="001C09F8"/>
    <w:rsid w:val="00202A0E"/>
    <w:rsid w:val="00254840"/>
    <w:rsid w:val="00433B6B"/>
    <w:rsid w:val="006E5F4F"/>
    <w:rsid w:val="008B014E"/>
    <w:rsid w:val="0099572B"/>
    <w:rsid w:val="00B43933"/>
    <w:rsid w:val="00BC570D"/>
    <w:rsid w:val="00EA2809"/>
    <w:rsid w:val="00F7304E"/>
    <w:rsid w:val="00F96D6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367C6"/>
  <w15:chartTrackingRefBased/>
  <w15:docId w15:val="{DD6EA836-FBD7-4076-8AD5-AC54EDD3C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70D"/>
  </w:style>
  <w:style w:type="paragraph" w:styleId="Naslov1">
    <w:name w:val="heading 1"/>
    <w:basedOn w:val="Normal"/>
    <w:next w:val="Normal"/>
    <w:link w:val="Naslov1Char"/>
    <w:uiPriority w:val="9"/>
    <w:qFormat/>
    <w:rsid w:val="00BC57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BC57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BC570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BC570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BC570D"/>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BC570D"/>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BC570D"/>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BC570D"/>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BC570D"/>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BC570D"/>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BC570D"/>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BC570D"/>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BC570D"/>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BC570D"/>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BC570D"/>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BC570D"/>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BC570D"/>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BC570D"/>
    <w:rPr>
      <w:rFonts w:eastAsiaTheme="majorEastAsia" w:cstheme="majorBidi"/>
      <w:color w:val="272727" w:themeColor="text1" w:themeTint="D8"/>
    </w:rPr>
  </w:style>
  <w:style w:type="paragraph" w:styleId="Naslov">
    <w:name w:val="Title"/>
    <w:basedOn w:val="Normal"/>
    <w:next w:val="Normal"/>
    <w:link w:val="NaslovChar"/>
    <w:uiPriority w:val="10"/>
    <w:qFormat/>
    <w:rsid w:val="00BC57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BC570D"/>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BC570D"/>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BC570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C570D"/>
    <w:pPr>
      <w:spacing w:before="160"/>
      <w:jc w:val="center"/>
    </w:pPr>
    <w:rPr>
      <w:i/>
      <w:iCs/>
      <w:color w:val="404040" w:themeColor="text1" w:themeTint="BF"/>
    </w:rPr>
  </w:style>
  <w:style w:type="character" w:customStyle="1" w:styleId="CitatChar">
    <w:name w:val="Citat Char"/>
    <w:basedOn w:val="Zadanifontodlomka"/>
    <w:link w:val="Citat"/>
    <w:uiPriority w:val="29"/>
    <w:rsid w:val="00BC570D"/>
    <w:rPr>
      <w:i/>
      <w:iCs/>
      <w:color w:val="404040" w:themeColor="text1" w:themeTint="BF"/>
    </w:rPr>
  </w:style>
  <w:style w:type="paragraph" w:styleId="Odlomakpopisa">
    <w:name w:val="List Paragraph"/>
    <w:basedOn w:val="Normal"/>
    <w:uiPriority w:val="34"/>
    <w:qFormat/>
    <w:rsid w:val="00BC570D"/>
    <w:pPr>
      <w:ind w:left="720"/>
      <w:contextualSpacing/>
    </w:pPr>
  </w:style>
  <w:style w:type="character" w:styleId="Jakoisticanje">
    <w:name w:val="Intense Emphasis"/>
    <w:basedOn w:val="Zadanifontodlomka"/>
    <w:uiPriority w:val="21"/>
    <w:qFormat/>
    <w:rsid w:val="00BC570D"/>
    <w:rPr>
      <w:i/>
      <w:iCs/>
      <w:color w:val="0F4761" w:themeColor="accent1" w:themeShade="BF"/>
    </w:rPr>
  </w:style>
  <w:style w:type="paragraph" w:styleId="Naglaencitat">
    <w:name w:val="Intense Quote"/>
    <w:basedOn w:val="Normal"/>
    <w:next w:val="Normal"/>
    <w:link w:val="NaglaencitatChar"/>
    <w:uiPriority w:val="30"/>
    <w:qFormat/>
    <w:rsid w:val="00BC57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BC570D"/>
    <w:rPr>
      <w:i/>
      <w:iCs/>
      <w:color w:val="0F4761" w:themeColor="accent1" w:themeShade="BF"/>
    </w:rPr>
  </w:style>
  <w:style w:type="character" w:styleId="Istaknutareferenca">
    <w:name w:val="Intense Reference"/>
    <w:basedOn w:val="Zadanifontodlomka"/>
    <w:uiPriority w:val="32"/>
    <w:qFormat/>
    <w:rsid w:val="00BC57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3</Pages>
  <Words>985</Words>
  <Characters>5615</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Romina Golub</dc:creator>
  <cp:keywords/>
  <dc:description/>
  <cp:lastModifiedBy>Romina Golub</cp:lastModifiedBy>
  <cp:revision>2</cp:revision>
  <dcterms:created xsi:type="dcterms:W3CDTF">2026-10-13T11:50:00Z</dcterms:created>
  <dcterms:modified xsi:type="dcterms:W3CDTF">2026-10-14T12:59:00Z</dcterms:modified>
</cp:coreProperties>
</file>